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52" w:rsidRPr="00083052" w:rsidRDefault="00083052" w:rsidP="00083052">
      <w:pPr>
        <w:jc w:val="right"/>
        <w:rPr>
          <w:sz w:val="24"/>
          <w:szCs w:val="24"/>
        </w:rPr>
      </w:pP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9"/>
        <w:gridCol w:w="2496"/>
        <w:gridCol w:w="568"/>
        <w:gridCol w:w="4108"/>
        <w:gridCol w:w="552"/>
      </w:tblGrid>
      <w:tr w:rsidR="00083052" w:rsidRPr="00083052" w:rsidTr="004241E4">
        <w:trPr>
          <w:trHeight w:hRule="exact" w:val="694"/>
        </w:trPr>
        <w:tc>
          <w:tcPr>
            <w:tcW w:w="9923" w:type="dxa"/>
            <w:gridSpan w:val="5"/>
          </w:tcPr>
          <w:p w:rsidR="00083052" w:rsidRPr="00083052" w:rsidRDefault="00083052" w:rsidP="0008305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83052">
              <w:rPr>
                <w:noProof/>
                <w:sz w:val="24"/>
                <w:szCs w:val="24"/>
              </w:rPr>
              <w:drawing>
                <wp:inline distT="0" distB="0" distL="0" distR="0" wp14:anchorId="0CD41B21" wp14:editId="402168ED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052" w:rsidRPr="00083052" w:rsidTr="00A15DF5">
        <w:trPr>
          <w:trHeight w:hRule="exact" w:val="448"/>
        </w:trPr>
        <w:tc>
          <w:tcPr>
            <w:tcW w:w="2199" w:type="dxa"/>
          </w:tcPr>
          <w:p w:rsidR="00083052" w:rsidRPr="00083052" w:rsidRDefault="00083052" w:rsidP="00083052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</w:tcPr>
          <w:p w:rsidR="00083052" w:rsidRPr="00083052" w:rsidRDefault="00083052" w:rsidP="00083052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</w:tcPr>
          <w:p w:rsidR="00083052" w:rsidRPr="00083052" w:rsidRDefault="00083052" w:rsidP="00083052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08" w:type="dxa"/>
          </w:tcPr>
          <w:p w:rsidR="00083052" w:rsidRPr="00083052" w:rsidRDefault="00083052" w:rsidP="00083052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" w:type="dxa"/>
          </w:tcPr>
          <w:p w:rsidR="00083052" w:rsidRPr="00083052" w:rsidRDefault="00083052" w:rsidP="00083052">
            <w:pPr>
              <w:spacing w:after="200" w:line="276" w:lineRule="auto"/>
              <w:ind w:firstLineChars="709" w:firstLine="17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83052" w:rsidRPr="00083052" w:rsidTr="004241E4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3052" w:rsidRPr="00083052" w:rsidRDefault="00083052" w:rsidP="00083052">
            <w:pPr>
              <w:jc w:val="center"/>
              <w:rPr>
                <w:sz w:val="24"/>
                <w:szCs w:val="24"/>
                <w:lang w:eastAsia="en-US"/>
              </w:rPr>
            </w:pPr>
            <w:r w:rsidRPr="00083052">
              <w:rPr>
                <w:color w:val="000000"/>
                <w:sz w:val="24"/>
                <w:szCs w:val="24"/>
                <w:lang w:eastAsia="en-US"/>
              </w:rPr>
              <w:t>МИНИСТЕРСТВО НАУКИ И ВЫСШЕГО ОБРАЗОВАНИЯ РОССИЙСКОЙ ФЕДЕРАЦИИ</w:t>
            </w:r>
          </w:p>
        </w:tc>
      </w:tr>
      <w:tr w:rsidR="00083052" w:rsidRPr="00083052" w:rsidTr="00A15DF5">
        <w:trPr>
          <w:trHeight w:hRule="exact" w:val="138"/>
        </w:trPr>
        <w:tc>
          <w:tcPr>
            <w:tcW w:w="2199" w:type="dxa"/>
          </w:tcPr>
          <w:p w:rsidR="00083052" w:rsidRPr="00083052" w:rsidRDefault="00083052" w:rsidP="0008305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</w:tcPr>
          <w:p w:rsidR="00083052" w:rsidRPr="00083052" w:rsidRDefault="00083052" w:rsidP="0008305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</w:tcPr>
          <w:p w:rsidR="00083052" w:rsidRPr="00083052" w:rsidRDefault="00083052" w:rsidP="0008305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08" w:type="dxa"/>
          </w:tcPr>
          <w:p w:rsidR="00083052" w:rsidRPr="00083052" w:rsidRDefault="00083052" w:rsidP="0008305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" w:type="dxa"/>
          </w:tcPr>
          <w:p w:rsidR="00083052" w:rsidRPr="00083052" w:rsidRDefault="00083052" w:rsidP="00083052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83052" w:rsidRPr="00083052" w:rsidTr="004241E4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3052" w:rsidRPr="00FF4168" w:rsidRDefault="00083052" w:rsidP="00083052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F4168">
              <w:rPr>
                <w:b/>
                <w:color w:val="000000"/>
                <w:sz w:val="28"/>
                <w:szCs w:val="28"/>
                <w:lang w:eastAsia="en-US"/>
              </w:rPr>
              <w:t>ФЕДЕРАЛЬНОЕ ГОСУДАРСТВЕННОЕ БЮДЖЕТНОЕ</w:t>
            </w:r>
          </w:p>
          <w:p w:rsidR="00083052" w:rsidRPr="00FF4168" w:rsidRDefault="00083052" w:rsidP="00083052">
            <w:pPr>
              <w:jc w:val="center"/>
              <w:rPr>
                <w:sz w:val="28"/>
                <w:szCs w:val="28"/>
                <w:lang w:eastAsia="en-US"/>
              </w:rPr>
            </w:pPr>
            <w:r w:rsidRPr="00FF4168">
              <w:rPr>
                <w:b/>
                <w:color w:val="000000"/>
                <w:sz w:val="28"/>
                <w:szCs w:val="28"/>
                <w:lang w:eastAsia="en-US"/>
              </w:rPr>
              <w:t>ОБРАЗОВАТЕЛЬНОЕ УЧРЕЖДЕНИЕ ВЫСШЕГО ОБРАЗОВАНИЯ</w:t>
            </w:r>
          </w:p>
          <w:p w:rsidR="00083052" w:rsidRPr="00FF4168" w:rsidRDefault="00083052" w:rsidP="00083052">
            <w:pPr>
              <w:jc w:val="center"/>
              <w:rPr>
                <w:sz w:val="28"/>
                <w:szCs w:val="28"/>
                <w:lang w:eastAsia="en-US"/>
              </w:rPr>
            </w:pPr>
            <w:r w:rsidRPr="00FF4168">
              <w:rPr>
                <w:b/>
                <w:color w:val="000000"/>
                <w:sz w:val="28"/>
                <w:szCs w:val="28"/>
                <w:lang w:eastAsia="en-US"/>
              </w:rPr>
              <w:t>«ДОНСКОЙ ГОСУДАРСТВЕННЫЙ ТЕХНИЧЕСКИЙ УНИВЕРСИТЕТ»</w:t>
            </w:r>
          </w:p>
          <w:p w:rsidR="00083052" w:rsidRPr="00083052" w:rsidRDefault="00083052" w:rsidP="00083052">
            <w:pPr>
              <w:jc w:val="center"/>
              <w:rPr>
                <w:sz w:val="24"/>
                <w:szCs w:val="24"/>
                <w:lang w:eastAsia="en-US"/>
              </w:rPr>
            </w:pPr>
            <w:r w:rsidRPr="00FF4168">
              <w:rPr>
                <w:b/>
                <w:color w:val="000000"/>
                <w:sz w:val="28"/>
                <w:szCs w:val="28"/>
                <w:lang w:eastAsia="en-US"/>
              </w:rPr>
              <w:t>(ДГТУ)</w:t>
            </w:r>
          </w:p>
        </w:tc>
      </w:tr>
      <w:tr w:rsidR="00083052" w:rsidRPr="00083052" w:rsidTr="00A15DF5">
        <w:trPr>
          <w:trHeight w:hRule="exact" w:val="2222"/>
        </w:trPr>
        <w:tc>
          <w:tcPr>
            <w:tcW w:w="2199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08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83052" w:rsidRPr="00083052" w:rsidTr="00A15DF5">
        <w:trPr>
          <w:trHeight w:hRule="exact" w:val="1075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3052" w:rsidRPr="00083052" w:rsidRDefault="00083052" w:rsidP="00083052">
            <w:pPr>
              <w:ind w:firstLine="567"/>
              <w:jc w:val="center"/>
              <w:rPr>
                <w:sz w:val="28"/>
                <w:szCs w:val="24"/>
                <w:lang w:eastAsia="en-US"/>
              </w:rPr>
            </w:pPr>
            <w:r w:rsidRPr="00083052">
              <w:rPr>
                <w:b/>
                <w:color w:val="000000"/>
                <w:sz w:val="28"/>
                <w:szCs w:val="24"/>
                <w:lang w:eastAsia="en-US"/>
              </w:rPr>
              <w:t>ОЦЕНОЧНЫЕ МАТЕРИАЛЫ (ОЦЕНОЧНЫЕ СРЕДСТВА)</w:t>
            </w:r>
          </w:p>
          <w:p w:rsidR="00083052" w:rsidRPr="00083052" w:rsidRDefault="00083052" w:rsidP="00083052">
            <w:pPr>
              <w:spacing w:line="276" w:lineRule="auto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83052">
              <w:rPr>
                <w:b/>
                <w:color w:val="000000"/>
                <w:sz w:val="28"/>
                <w:szCs w:val="28"/>
              </w:rPr>
              <w:t xml:space="preserve">для подготовки и проведения государственной итоговой аттестации                             </w:t>
            </w:r>
            <w:proofErr w:type="gramStart"/>
            <w:r w:rsidRPr="00083052">
              <w:rPr>
                <w:b/>
                <w:color w:val="000000"/>
                <w:sz w:val="28"/>
                <w:szCs w:val="28"/>
              </w:rPr>
              <w:t xml:space="preserve">  </w:t>
            </w:r>
            <w:r w:rsidRPr="00083052">
              <w:rPr>
                <w:b/>
                <w:i/>
                <w:color w:val="000000"/>
                <w:sz w:val="28"/>
                <w:szCs w:val="28"/>
              </w:rPr>
              <w:t xml:space="preserve"> (</w:t>
            </w:r>
            <w:proofErr w:type="gramEnd"/>
            <w:r w:rsidRPr="00083052">
              <w:rPr>
                <w:b/>
                <w:i/>
                <w:color w:val="000000"/>
                <w:sz w:val="28"/>
                <w:szCs w:val="28"/>
              </w:rPr>
              <w:t>итоговой аттестации)</w:t>
            </w:r>
          </w:p>
          <w:p w:rsidR="00083052" w:rsidRPr="00083052" w:rsidRDefault="00083052" w:rsidP="00083052">
            <w:pPr>
              <w:ind w:firstLine="567"/>
              <w:jc w:val="center"/>
              <w:rPr>
                <w:sz w:val="28"/>
                <w:szCs w:val="24"/>
                <w:lang w:eastAsia="en-US"/>
              </w:rPr>
            </w:pPr>
          </w:p>
        </w:tc>
      </w:tr>
      <w:tr w:rsidR="00083052" w:rsidRPr="00083052" w:rsidTr="004241E4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3052" w:rsidRPr="00083052" w:rsidRDefault="00083052" w:rsidP="0008305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083052">
              <w:rPr>
                <w:color w:val="000000"/>
                <w:sz w:val="28"/>
                <w:szCs w:val="28"/>
              </w:rPr>
              <w:t>(</w:t>
            </w:r>
            <w:r w:rsidRPr="00083052">
              <w:rPr>
                <w:i/>
                <w:color w:val="000000"/>
                <w:sz w:val="28"/>
                <w:szCs w:val="28"/>
              </w:rPr>
              <w:t>выпускная квалификационная работа</w:t>
            </w:r>
            <w:r w:rsidRPr="00083052">
              <w:rPr>
                <w:color w:val="000000"/>
                <w:sz w:val="28"/>
                <w:szCs w:val="28"/>
              </w:rPr>
              <w:t>)</w:t>
            </w:r>
          </w:p>
          <w:p w:rsidR="00083052" w:rsidRPr="0007700D" w:rsidRDefault="00083052" w:rsidP="0007700D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  <w:r w:rsidRPr="0008305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083052" w:rsidRPr="00083052" w:rsidRDefault="00083052" w:rsidP="00083052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  <w:r w:rsidRPr="00083052">
              <w:rPr>
                <w:color w:val="000000"/>
                <w:sz w:val="24"/>
                <w:szCs w:val="24"/>
                <w:lang w:eastAsia="en-US"/>
              </w:rPr>
              <w:t>для обучающихся по основной профессиональной образовательной программе</w:t>
            </w:r>
          </w:p>
          <w:p w:rsidR="00083052" w:rsidRPr="00083052" w:rsidRDefault="00237A82" w:rsidP="00083052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«Ветеринарно-санитарная экспертиза</w:t>
            </w:r>
            <w:r w:rsidR="00083052" w:rsidRPr="00083052">
              <w:rPr>
                <w:sz w:val="24"/>
                <w:szCs w:val="24"/>
                <w:lang w:eastAsia="en-US"/>
              </w:rPr>
              <w:t>»</w:t>
            </w:r>
          </w:p>
          <w:p w:rsidR="00083052" w:rsidRPr="00083052" w:rsidRDefault="00083052" w:rsidP="00083052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083052" w:rsidRPr="00083052" w:rsidRDefault="00237A82" w:rsidP="00083052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  <w:r w:rsidR="00A15DF5" w:rsidRPr="00A15DF5"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083052" w:rsidRPr="00083052">
              <w:rPr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  <w:lang w:eastAsia="en-US"/>
              </w:rPr>
              <w:t>04</w:t>
            </w:r>
            <w:r w:rsidR="00083052" w:rsidRPr="00083052">
              <w:rPr>
                <w:color w:val="000000"/>
                <w:sz w:val="24"/>
                <w:szCs w:val="24"/>
                <w:lang w:eastAsia="en-US"/>
              </w:rPr>
              <w:t>.</w:t>
            </w:r>
            <w:r w:rsidR="00A15DF5">
              <w:rPr>
                <w:color w:val="000000"/>
                <w:sz w:val="24"/>
                <w:szCs w:val="24"/>
                <w:lang w:eastAsia="en-US"/>
              </w:rPr>
              <w:t xml:space="preserve">01 </w:t>
            </w:r>
            <w:r>
              <w:rPr>
                <w:color w:val="000000"/>
                <w:sz w:val="24"/>
                <w:szCs w:val="24"/>
                <w:u w:val="single"/>
                <w:lang w:eastAsia="en-US"/>
              </w:rPr>
              <w:t>Ветеринарно-санитарная экспертиза</w:t>
            </w:r>
          </w:p>
          <w:p w:rsidR="00083052" w:rsidRPr="00083052" w:rsidRDefault="00083052" w:rsidP="00083052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83052">
              <w:rPr>
                <w:color w:val="000000"/>
                <w:sz w:val="24"/>
                <w:szCs w:val="24"/>
                <w:lang w:eastAsia="en-US"/>
              </w:rPr>
              <w:t>направление подготовки</w:t>
            </w:r>
          </w:p>
          <w:p w:rsidR="00083052" w:rsidRPr="00A15DF5" w:rsidRDefault="00237A82" w:rsidP="00083052">
            <w:pPr>
              <w:ind w:firstLine="567"/>
              <w:jc w:val="center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color w:val="000000"/>
                <w:sz w:val="24"/>
                <w:szCs w:val="24"/>
                <w:u w:val="single"/>
                <w:lang w:eastAsia="en-US"/>
              </w:rPr>
              <w:t>Санитарная экспертиза и клинико-лабораторная диагностика в ветеринарии</w:t>
            </w:r>
          </w:p>
          <w:p w:rsidR="00083052" w:rsidRPr="00083052" w:rsidRDefault="00083052" w:rsidP="00083052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83052">
              <w:rPr>
                <w:color w:val="000000"/>
                <w:sz w:val="24"/>
                <w:szCs w:val="24"/>
                <w:lang w:eastAsia="en-US"/>
              </w:rPr>
              <w:t>профиль образовательной программы</w:t>
            </w:r>
          </w:p>
          <w:p w:rsidR="00083052" w:rsidRPr="00083052" w:rsidRDefault="00083052" w:rsidP="00083052">
            <w:pPr>
              <w:ind w:firstLine="567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083052" w:rsidRPr="00083052" w:rsidRDefault="00083052" w:rsidP="00083052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83052" w:rsidRPr="00083052" w:rsidTr="004241E4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3052" w:rsidRPr="00083052" w:rsidRDefault="00083052" w:rsidP="00083052">
            <w:pPr>
              <w:ind w:firstLine="567"/>
              <w:rPr>
                <w:sz w:val="24"/>
                <w:szCs w:val="24"/>
                <w:lang w:eastAsia="en-US"/>
              </w:rPr>
            </w:pPr>
          </w:p>
        </w:tc>
      </w:tr>
      <w:tr w:rsidR="00083052" w:rsidRPr="00083052" w:rsidTr="00A15DF5">
        <w:trPr>
          <w:trHeight w:hRule="exact" w:val="972"/>
        </w:trPr>
        <w:tc>
          <w:tcPr>
            <w:tcW w:w="2199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08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83052" w:rsidRPr="00083052" w:rsidTr="00A15DF5">
        <w:trPr>
          <w:trHeight w:hRule="exact" w:val="724"/>
        </w:trPr>
        <w:tc>
          <w:tcPr>
            <w:tcW w:w="2199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</w:tcPr>
          <w:p w:rsid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Pr="00083052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</w:tcPr>
          <w:p w:rsid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  <w:p w:rsidR="00A15DF5" w:rsidRPr="00083052" w:rsidRDefault="00A15DF5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08" w:type="dxa"/>
            <w:shd w:val="clear" w:color="000000" w:fill="FFFFFF"/>
            <w:tcMar>
              <w:left w:w="34" w:type="dxa"/>
              <w:right w:w="34" w:type="dxa"/>
            </w:tcMar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" w:type="dxa"/>
          </w:tcPr>
          <w:p w:rsidR="00083052" w:rsidRPr="00083052" w:rsidRDefault="00083052" w:rsidP="00083052">
            <w:pPr>
              <w:spacing w:after="200"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</w:tr>
      <w:tr w:rsidR="00083052" w:rsidRPr="00083052" w:rsidTr="004241E4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15DF5" w:rsidRDefault="00A15DF5" w:rsidP="00A15DF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A15DF5" w:rsidRDefault="00A15DF5" w:rsidP="00A15DF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A15DF5" w:rsidRDefault="00A15DF5" w:rsidP="00A15DF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A15DF5" w:rsidRDefault="00A15DF5" w:rsidP="00A15DF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A15DF5" w:rsidRDefault="00A15DF5" w:rsidP="00A15DF5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083052" w:rsidRPr="00083052" w:rsidRDefault="00083052" w:rsidP="00A15DF5">
            <w:pPr>
              <w:jc w:val="center"/>
              <w:rPr>
                <w:sz w:val="28"/>
                <w:szCs w:val="28"/>
                <w:lang w:eastAsia="en-US"/>
              </w:rPr>
            </w:pPr>
            <w:r w:rsidRPr="00083052">
              <w:rPr>
                <w:color w:val="000000"/>
                <w:sz w:val="28"/>
                <w:szCs w:val="28"/>
                <w:lang w:eastAsia="en-US"/>
              </w:rPr>
              <w:t>202</w:t>
            </w:r>
            <w:r w:rsidR="00A15DF5">
              <w:rPr>
                <w:color w:val="000000"/>
                <w:sz w:val="28"/>
                <w:szCs w:val="28"/>
                <w:lang w:eastAsia="en-US"/>
              </w:rPr>
              <w:t>4</w:t>
            </w:r>
            <w:r w:rsidRPr="00083052">
              <w:rPr>
                <w:color w:val="000000"/>
                <w:sz w:val="28"/>
                <w:szCs w:val="28"/>
                <w:lang w:eastAsia="en-US"/>
              </w:rPr>
              <w:t>г.</w:t>
            </w:r>
          </w:p>
        </w:tc>
      </w:tr>
    </w:tbl>
    <w:p w:rsidR="00A15DF5" w:rsidRDefault="00A15DF5" w:rsidP="00A15DF5">
      <w:pPr>
        <w:spacing w:after="29" w:line="360" w:lineRule="auto"/>
        <w:ind w:right="356"/>
        <w:jc w:val="center"/>
        <w:rPr>
          <w:color w:val="000000"/>
          <w:sz w:val="28"/>
        </w:rPr>
      </w:pPr>
      <w:r w:rsidRPr="0083440E">
        <w:rPr>
          <w:color w:val="000000"/>
          <w:sz w:val="28"/>
        </w:rPr>
        <w:lastRenderedPageBreak/>
        <w:t>Лист согласования</w:t>
      </w:r>
    </w:p>
    <w:p w:rsidR="00A15DF5" w:rsidRPr="0083440E" w:rsidRDefault="00A15DF5" w:rsidP="00A15DF5">
      <w:pPr>
        <w:spacing w:after="29" w:line="360" w:lineRule="auto"/>
        <w:ind w:right="356"/>
        <w:jc w:val="center"/>
        <w:rPr>
          <w:color w:val="000000"/>
          <w:sz w:val="28"/>
        </w:rPr>
      </w:pPr>
    </w:p>
    <w:p w:rsidR="00A15DF5" w:rsidRPr="0083440E" w:rsidRDefault="00A15DF5" w:rsidP="00A15DF5">
      <w:pPr>
        <w:spacing w:after="29" w:line="360" w:lineRule="auto"/>
        <w:ind w:right="356"/>
        <w:jc w:val="both"/>
        <w:rPr>
          <w:color w:val="000000"/>
          <w:sz w:val="28"/>
        </w:rPr>
      </w:pPr>
      <w:r w:rsidRPr="0083440E">
        <w:rPr>
          <w:color w:val="000000"/>
          <w:sz w:val="28"/>
        </w:rPr>
        <w:t xml:space="preserve">Оценочные материалы (оценочные средства) </w:t>
      </w:r>
    </w:p>
    <w:p w:rsidR="00A15DF5" w:rsidRDefault="00A15DF5" w:rsidP="00A15DF5">
      <w:pPr>
        <w:spacing w:after="29" w:line="398" w:lineRule="auto"/>
        <w:ind w:right="356"/>
        <w:jc w:val="both"/>
        <w:rPr>
          <w:color w:val="000000"/>
          <w:sz w:val="28"/>
        </w:rPr>
      </w:pPr>
      <w:r w:rsidRPr="0083440E">
        <w:rPr>
          <w:color w:val="000000"/>
          <w:sz w:val="28"/>
        </w:rPr>
        <w:t xml:space="preserve">Рассмотрены и одобрены на заседании учебно-научного подразделения </w:t>
      </w:r>
      <w:r>
        <w:rPr>
          <w:color w:val="000000"/>
          <w:sz w:val="28"/>
        </w:rPr>
        <w:t xml:space="preserve">- кафедра </w:t>
      </w:r>
      <w:r w:rsidRPr="0083440E">
        <w:rPr>
          <w:color w:val="000000"/>
          <w:sz w:val="28"/>
        </w:rPr>
        <w:t>«</w:t>
      </w:r>
      <w:r>
        <w:rPr>
          <w:sz w:val="28"/>
          <w:szCs w:val="28"/>
        </w:rPr>
        <w:t>Биоинженерия</w:t>
      </w:r>
      <w:r w:rsidRPr="0083440E">
        <w:rPr>
          <w:color w:val="000000"/>
          <w:sz w:val="28"/>
        </w:rPr>
        <w:t xml:space="preserve">» </w:t>
      </w:r>
    </w:p>
    <w:p w:rsidR="00A15DF5" w:rsidRPr="0083440E" w:rsidRDefault="00A15DF5" w:rsidP="00A15DF5">
      <w:pPr>
        <w:spacing w:after="29" w:line="398" w:lineRule="auto"/>
        <w:ind w:right="356"/>
        <w:jc w:val="both"/>
        <w:rPr>
          <w:color w:val="000000"/>
          <w:sz w:val="28"/>
        </w:rPr>
      </w:pPr>
      <w:r w:rsidRPr="0083440E">
        <w:rPr>
          <w:color w:val="000000"/>
          <w:sz w:val="28"/>
        </w:rPr>
        <w:t>пр</w:t>
      </w:r>
      <w:r>
        <w:rPr>
          <w:color w:val="000000"/>
          <w:sz w:val="28"/>
        </w:rPr>
        <w:t>отокол № 6 от 30.05.</w:t>
      </w:r>
      <w:r w:rsidRPr="0083440E">
        <w:rPr>
          <w:color w:val="000000"/>
          <w:sz w:val="28"/>
        </w:rPr>
        <w:t>20</w:t>
      </w:r>
      <w:r>
        <w:rPr>
          <w:color w:val="000000"/>
          <w:sz w:val="28"/>
        </w:rPr>
        <w:t>24</w:t>
      </w:r>
      <w:r w:rsidRPr="0083440E">
        <w:rPr>
          <w:color w:val="000000"/>
          <w:sz w:val="28"/>
        </w:rPr>
        <w:t xml:space="preserve"> г</w:t>
      </w:r>
      <w:r>
        <w:rPr>
          <w:color w:val="000000"/>
          <w:sz w:val="28"/>
        </w:rPr>
        <w:t xml:space="preserve">. </w:t>
      </w:r>
    </w:p>
    <w:p w:rsidR="00A15DF5" w:rsidRPr="0083440E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  <w:r w:rsidRPr="0083440E">
        <w:rPr>
          <w:color w:val="000000"/>
          <w:sz w:val="28"/>
        </w:rPr>
        <w:t>Разработчик (и)</w:t>
      </w:r>
    </w:p>
    <w:p w:rsidR="00A15DF5" w:rsidRPr="00292395" w:rsidRDefault="00A15DF5" w:rsidP="00A15DF5">
      <w:pPr>
        <w:spacing w:after="13" w:line="268" w:lineRule="auto"/>
        <w:ind w:right="214"/>
        <w:jc w:val="both"/>
        <w:rPr>
          <w:color w:val="000000" w:themeColor="text1"/>
          <w:sz w:val="28"/>
          <w:szCs w:val="28"/>
        </w:rPr>
      </w:pPr>
      <w:r w:rsidRPr="00292395">
        <w:rPr>
          <w:color w:val="000000" w:themeColor="text1"/>
          <w:sz w:val="28"/>
          <w:szCs w:val="28"/>
        </w:rPr>
        <w:t>Доцент кафедры</w:t>
      </w:r>
    </w:p>
    <w:p w:rsidR="00A15DF5" w:rsidRPr="00292395" w:rsidRDefault="00A15DF5" w:rsidP="00A15DF5">
      <w:pPr>
        <w:spacing w:after="13" w:line="268" w:lineRule="auto"/>
        <w:ind w:right="21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proofErr w:type="gramStart"/>
      <w:r>
        <w:rPr>
          <w:color w:val="000000" w:themeColor="text1"/>
          <w:sz w:val="28"/>
          <w:szCs w:val="28"/>
        </w:rPr>
        <w:t>Биоинженерия</w:t>
      </w:r>
      <w:r w:rsidRPr="0029239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  </w:t>
      </w:r>
      <w:proofErr w:type="gramEnd"/>
      <w:r>
        <w:rPr>
          <w:color w:val="000000" w:themeColor="text1"/>
          <w:sz w:val="28"/>
          <w:szCs w:val="28"/>
        </w:rPr>
        <w:t xml:space="preserve">   ____________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С.В. Родькин</w:t>
      </w:r>
    </w:p>
    <w:p w:rsidR="00A15DF5" w:rsidRPr="002A3AB9" w:rsidRDefault="00A15DF5" w:rsidP="00A15DF5">
      <w:pPr>
        <w:spacing w:after="13" w:line="268" w:lineRule="auto"/>
        <w:ind w:right="214"/>
        <w:jc w:val="both"/>
        <w:rPr>
          <w:color w:val="000000"/>
        </w:rPr>
      </w:pPr>
      <w:r w:rsidRPr="003B441A">
        <w:rPr>
          <w:color w:val="000000"/>
          <w:sz w:val="28"/>
          <w:szCs w:val="28"/>
        </w:rPr>
        <w:t xml:space="preserve">                                   </w:t>
      </w:r>
      <w:r>
        <w:rPr>
          <w:color w:val="000000"/>
          <w:sz w:val="28"/>
          <w:szCs w:val="28"/>
        </w:rPr>
        <w:t xml:space="preserve">      </w:t>
      </w:r>
      <w:r w:rsidRPr="002A3AB9">
        <w:rPr>
          <w:color w:val="000000"/>
        </w:rPr>
        <w:t>подпись</w:t>
      </w:r>
    </w:p>
    <w:p w:rsidR="00A15DF5" w:rsidRPr="0083440E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  <w:r>
        <w:rPr>
          <w:color w:val="000000"/>
          <w:sz w:val="28"/>
        </w:rPr>
        <w:t>28.05.</w:t>
      </w:r>
      <w:r w:rsidRPr="0083440E">
        <w:rPr>
          <w:color w:val="000000"/>
          <w:sz w:val="28"/>
        </w:rPr>
        <w:t>20</w:t>
      </w:r>
      <w:r>
        <w:rPr>
          <w:color w:val="000000"/>
          <w:sz w:val="28"/>
        </w:rPr>
        <w:t>24</w:t>
      </w:r>
      <w:r w:rsidRPr="0083440E">
        <w:rPr>
          <w:color w:val="000000"/>
          <w:sz w:val="28"/>
        </w:rPr>
        <w:t xml:space="preserve"> г</w:t>
      </w:r>
      <w:r>
        <w:rPr>
          <w:color w:val="000000"/>
          <w:sz w:val="28"/>
        </w:rPr>
        <w:t xml:space="preserve">. </w:t>
      </w:r>
    </w:p>
    <w:p w:rsidR="00A15DF5" w:rsidRPr="0083440E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</w:p>
    <w:p w:rsidR="00A15DF5" w:rsidRPr="0083440E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  <w:r w:rsidRPr="0083440E">
        <w:rPr>
          <w:color w:val="000000"/>
          <w:sz w:val="28"/>
        </w:rPr>
        <w:t>Руководитель УНП, ответственного за разработку ОМ (ОС)</w:t>
      </w:r>
    </w:p>
    <w:p w:rsidR="00A15DF5" w:rsidRPr="00396480" w:rsidRDefault="00A15DF5" w:rsidP="00A15DF5">
      <w:pPr>
        <w:jc w:val="both"/>
        <w:rPr>
          <w:sz w:val="28"/>
          <w:szCs w:val="28"/>
        </w:rPr>
      </w:pPr>
      <w:r w:rsidRPr="00396480">
        <w:rPr>
          <w:sz w:val="28"/>
          <w:szCs w:val="28"/>
        </w:rPr>
        <w:t>Заведующий кафедрой</w:t>
      </w:r>
    </w:p>
    <w:p w:rsidR="00A15DF5" w:rsidRPr="0083440E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Биоинженерия</w:t>
      </w:r>
      <w:r w:rsidRPr="00396480">
        <w:rPr>
          <w:sz w:val="28"/>
          <w:szCs w:val="28"/>
        </w:rPr>
        <w:t>»</w:t>
      </w:r>
      <w:r>
        <w:rPr>
          <w:color w:val="000000"/>
          <w:sz w:val="28"/>
        </w:rPr>
        <w:t xml:space="preserve">   </w:t>
      </w:r>
      <w:proofErr w:type="gramEnd"/>
      <w:r>
        <w:rPr>
          <w:color w:val="000000"/>
          <w:sz w:val="28"/>
        </w:rPr>
        <w:t xml:space="preserve">   ____________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>Е.Ю. Кириченко</w:t>
      </w:r>
    </w:p>
    <w:p w:rsidR="00A15DF5" w:rsidRPr="0083440E" w:rsidRDefault="00A15DF5" w:rsidP="00A15DF5">
      <w:pPr>
        <w:spacing w:after="15" w:line="268" w:lineRule="auto"/>
        <w:rPr>
          <w:color w:val="000000"/>
          <w:sz w:val="28"/>
        </w:rPr>
      </w:pPr>
      <w:r>
        <w:rPr>
          <w:color w:val="000000"/>
        </w:rPr>
        <w:t xml:space="preserve">                                                    </w:t>
      </w:r>
      <w:r w:rsidRPr="0083440E">
        <w:rPr>
          <w:color w:val="000000"/>
        </w:rPr>
        <w:t xml:space="preserve">подпись </w:t>
      </w:r>
    </w:p>
    <w:p w:rsidR="00A15DF5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  <w:r>
        <w:rPr>
          <w:color w:val="000000"/>
          <w:sz w:val="28"/>
        </w:rPr>
        <w:t>31.05.</w:t>
      </w:r>
      <w:r w:rsidRPr="0083440E">
        <w:rPr>
          <w:color w:val="000000"/>
          <w:sz w:val="28"/>
        </w:rPr>
        <w:t>20</w:t>
      </w:r>
      <w:r>
        <w:rPr>
          <w:color w:val="000000"/>
          <w:sz w:val="28"/>
        </w:rPr>
        <w:t>24</w:t>
      </w:r>
      <w:r w:rsidRPr="0083440E">
        <w:rPr>
          <w:color w:val="000000"/>
          <w:sz w:val="28"/>
        </w:rPr>
        <w:t xml:space="preserve"> г</w:t>
      </w:r>
      <w:r>
        <w:rPr>
          <w:color w:val="000000"/>
          <w:sz w:val="28"/>
        </w:rPr>
        <w:t>.</w:t>
      </w:r>
    </w:p>
    <w:p w:rsidR="00A15DF5" w:rsidRPr="0083440E" w:rsidRDefault="00A15DF5" w:rsidP="00A15DF5">
      <w:pPr>
        <w:spacing w:after="13" w:line="268" w:lineRule="auto"/>
        <w:ind w:right="214"/>
        <w:jc w:val="both"/>
        <w:rPr>
          <w:color w:val="000000"/>
          <w:sz w:val="28"/>
        </w:rPr>
      </w:pPr>
    </w:p>
    <w:p w:rsidR="00A15DF5" w:rsidRPr="002159AC" w:rsidRDefault="00A15DF5" w:rsidP="00A15DF5">
      <w:pPr>
        <w:spacing w:after="29" w:line="398" w:lineRule="auto"/>
        <w:ind w:right="356"/>
        <w:jc w:val="both"/>
        <w:rPr>
          <w:sz w:val="28"/>
        </w:rPr>
      </w:pPr>
      <w:r w:rsidRPr="0083440E">
        <w:rPr>
          <w:color w:val="000000"/>
          <w:sz w:val="28"/>
        </w:rPr>
        <w:t xml:space="preserve">Рассмотрены и одобрены на заседании научно-методического совета </w:t>
      </w:r>
      <w:r w:rsidRPr="002159AC">
        <w:rPr>
          <w:sz w:val="28"/>
        </w:rPr>
        <w:t xml:space="preserve">по УГН (С) </w:t>
      </w:r>
      <w:r w:rsidR="00237A82">
        <w:rPr>
          <w:sz w:val="28"/>
          <w:szCs w:val="28"/>
        </w:rPr>
        <w:t>36.00.00 «Ветеринария и зоотехния</w:t>
      </w:r>
      <w:r w:rsidRPr="002159AC">
        <w:rPr>
          <w:sz w:val="28"/>
          <w:szCs w:val="28"/>
        </w:rPr>
        <w:t>» протокол</w:t>
      </w:r>
      <w:r w:rsidR="00237A82">
        <w:rPr>
          <w:sz w:val="28"/>
        </w:rPr>
        <w:t xml:space="preserve"> №9 от 13.06</w:t>
      </w:r>
      <w:r w:rsidRPr="002159AC">
        <w:rPr>
          <w:sz w:val="28"/>
        </w:rPr>
        <w:t xml:space="preserve">.2024 г. </w:t>
      </w:r>
    </w:p>
    <w:p w:rsidR="00083052" w:rsidRDefault="00A15DF5" w:rsidP="00A15DF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3D06" w:rsidRDefault="004C04F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F13D06" w:rsidRDefault="00F13D06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F13D06" w:rsidRDefault="004C04F4">
      <w:pPr>
        <w:pStyle w:val="11"/>
        <w:tabs>
          <w:tab w:val="right" w:leader="dot" w:pos="9627"/>
        </w:tabs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TOC \o "1-3" \h \z \u </w:instrText>
      </w:r>
      <w:r>
        <w:rPr>
          <w:b/>
          <w:sz w:val="28"/>
          <w:szCs w:val="28"/>
        </w:rPr>
        <w:fldChar w:fldCharType="separate"/>
      </w:r>
    </w:p>
    <w:p w:rsidR="00F13D06" w:rsidRDefault="00237A82">
      <w:pPr>
        <w:pStyle w:val="21"/>
        <w:tabs>
          <w:tab w:val="right" w:leader="dot" w:pos="9627"/>
        </w:tabs>
        <w:spacing w:line="276" w:lineRule="auto"/>
        <w:rPr>
          <w:rStyle w:val="a4"/>
          <w:color w:val="auto"/>
          <w:sz w:val="28"/>
          <w:szCs w:val="28"/>
        </w:rPr>
      </w:pPr>
      <w:hyperlink w:anchor="_Toc510606453" w:history="1">
        <w:r w:rsidR="004C04F4">
          <w:rPr>
            <w:rStyle w:val="a4"/>
            <w:color w:val="auto"/>
            <w:sz w:val="28"/>
            <w:szCs w:val="28"/>
          </w:rPr>
          <w:t>1. Общие положения</w:t>
        </w:r>
        <w:r w:rsidR="004C04F4">
          <w:rPr>
            <w:sz w:val="28"/>
            <w:szCs w:val="28"/>
          </w:rPr>
          <w:tab/>
        </w:r>
      </w:hyperlink>
    </w:p>
    <w:p w:rsidR="00F13D06" w:rsidRPr="00297834" w:rsidRDefault="004C04F4">
      <w:pPr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</w:p>
    <w:p w:rsidR="00F13D06" w:rsidRDefault="00237A82">
      <w:pPr>
        <w:pStyle w:val="11"/>
        <w:tabs>
          <w:tab w:val="right" w:leader="dot" w:pos="9627"/>
        </w:tabs>
        <w:spacing w:line="276" w:lineRule="auto"/>
        <w:rPr>
          <w:rStyle w:val="a4"/>
          <w:color w:val="auto"/>
          <w:sz w:val="28"/>
          <w:szCs w:val="28"/>
        </w:rPr>
      </w:pPr>
      <w:hyperlink w:anchor="_Toc510606459" w:history="1">
        <w:r w:rsidR="00297834">
          <w:rPr>
            <w:rStyle w:val="a4"/>
            <w:color w:val="auto"/>
            <w:sz w:val="28"/>
            <w:szCs w:val="28"/>
          </w:rPr>
          <w:t>2</w:t>
        </w:r>
        <w:r w:rsidR="004C04F4">
          <w:rPr>
            <w:rStyle w:val="a4"/>
            <w:color w:val="auto"/>
            <w:sz w:val="28"/>
            <w:szCs w:val="28"/>
          </w:rPr>
          <w:t xml:space="preserve">. </w:t>
        </w:r>
        <w:r w:rsidR="004C04F4">
          <w:rPr>
            <w:sz w:val="28"/>
            <w:szCs w:val="28"/>
          </w:rPr>
          <w:t>Оценочные средства (оценочные материалы) ВКР)</w:t>
        </w:r>
        <w:r w:rsidR="004C04F4">
          <w:rPr>
            <w:sz w:val="28"/>
            <w:szCs w:val="28"/>
          </w:rPr>
          <w:tab/>
        </w:r>
      </w:hyperlink>
    </w:p>
    <w:p w:rsidR="00F13D06" w:rsidRDefault="00297834">
      <w:pPr>
        <w:pStyle w:val="2"/>
        <w:spacing w:line="276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4C04F4">
        <w:rPr>
          <w:rFonts w:ascii="Times New Roman" w:hAnsi="Times New Roman"/>
          <w:b w:val="0"/>
          <w:color w:val="auto"/>
          <w:sz w:val="28"/>
          <w:szCs w:val="28"/>
        </w:rPr>
        <w:t>.1 Компетенции, подлежащие оценке при проведении защиты ВКР……………</w:t>
      </w:r>
    </w:p>
    <w:p w:rsidR="00F13D06" w:rsidRDefault="00297834">
      <w:pPr>
        <w:pStyle w:val="2"/>
        <w:spacing w:line="276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4C04F4">
        <w:rPr>
          <w:rFonts w:ascii="Times New Roman" w:hAnsi="Times New Roman"/>
          <w:b w:val="0"/>
          <w:color w:val="auto"/>
          <w:sz w:val="28"/>
          <w:szCs w:val="28"/>
        </w:rPr>
        <w:t xml:space="preserve">.2 Перечень примерных тем ВКР  и примерных вопросов, выносимых на защиту ВКР …………………………………………………………………………..    </w:t>
      </w:r>
    </w:p>
    <w:p w:rsidR="00F13D06" w:rsidRDefault="0029783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4C04F4">
        <w:rPr>
          <w:sz w:val="28"/>
          <w:szCs w:val="28"/>
        </w:rPr>
        <w:t>.3 Показатели и критерии оценивания компетенций, шкала оценивания результатов…………………………………………………………………………….</w:t>
      </w:r>
    </w:p>
    <w:p w:rsidR="00F13D06" w:rsidRDefault="00297834">
      <w:pPr>
        <w:keepNext/>
        <w:spacing w:before="240" w:after="60" w:line="276" w:lineRule="auto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>2</w:t>
      </w:r>
      <w:r w:rsidR="004C04F4">
        <w:rPr>
          <w:sz w:val="28"/>
          <w:szCs w:val="28"/>
        </w:rPr>
        <w:t>.4.</w:t>
      </w:r>
      <w:r w:rsidR="004C04F4">
        <w:rPr>
          <w:b/>
          <w:bCs/>
          <w:kern w:val="32"/>
          <w:sz w:val="28"/>
          <w:szCs w:val="28"/>
        </w:rPr>
        <w:t xml:space="preserve"> </w:t>
      </w:r>
      <w:r w:rsidR="004C04F4">
        <w:rPr>
          <w:bCs/>
          <w:kern w:val="32"/>
          <w:sz w:val="28"/>
          <w:szCs w:val="28"/>
        </w:rPr>
        <w:t>Оценка защиты ВКР на заседании ГЭК(ЭК)…………………………………...</w:t>
      </w:r>
    </w:p>
    <w:p w:rsidR="00F13D06" w:rsidRDefault="00F13D06">
      <w:pPr>
        <w:spacing w:line="276" w:lineRule="auto"/>
        <w:rPr>
          <w:sz w:val="28"/>
          <w:szCs w:val="28"/>
        </w:rPr>
      </w:pPr>
    </w:p>
    <w:p w:rsidR="00F13D06" w:rsidRDefault="00F13D06">
      <w:pPr>
        <w:spacing w:line="276" w:lineRule="auto"/>
        <w:rPr>
          <w:sz w:val="28"/>
          <w:szCs w:val="28"/>
        </w:rPr>
      </w:pPr>
    </w:p>
    <w:p w:rsidR="00F13D06" w:rsidRDefault="00F13D06">
      <w:pPr>
        <w:pStyle w:val="21"/>
        <w:tabs>
          <w:tab w:val="right" w:leader="dot" w:pos="9627"/>
        </w:tabs>
        <w:spacing w:line="276" w:lineRule="auto"/>
        <w:rPr>
          <w:sz w:val="28"/>
          <w:szCs w:val="28"/>
        </w:rPr>
      </w:pPr>
    </w:p>
    <w:p w:rsidR="00F13D06" w:rsidRDefault="00F13D06">
      <w:pPr>
        <w:pStyle w:val="21"/>
        <w:tabs>
          <w:tab w:val="right" w:leader="dot" w:pos="9627"/>
        </w:tabs>
        <w:spacing w:line="276" w:lineRule="auto"/>
        <w:rPr>
          <w:sz w:val="28"/>
          <w:szCs w:val="28"/>
        </w:rPr>
      </w:pPr>
    </w:p>
    <w:p w:rsidR="00F13D06" w:rsidRDefault="00F13D06">
      <w:pPr>
        <w:pStyle w:val="11"/>
        <w:tabs>
          <w:tab w:val="right" w:leader="dot" w:pos="9627"/>
        </w:tabs>
        <w:spacing w:line="276" w:lineRule="auto"/>
        <w:rPr>
          <w:sz w:val="28"/>
          <w:szCs w:val="28"/>
        </w:rPr>
      </w:pPr>
    </w:p>
    <w:p w:rsidR="00F13D06" w:rsidRDefault="00F13D06">
      <w:pPr>
        <w:pStyle w:val="21"/>
        <w:tabs>
          <w:tab w:val="right" w:leader="dot" w:pos="9627"/>
        </w:tabs>
        <w:spacing w:line="276" w:lineRule="auto"/>
        <w:rPr>
          <w:sz w:val="28"/>
          <w:szCs w:val="28"/>
        </w:rPr>
      </w:pPr>
    </w:p>
    <w:p w:rsidR="00F13D06" w:rsidRDefault="00F13D06">
      <w:pPr>
        <w:pStyle w:val="11"/>
        <w:tabs>
          <w:tab w:val="right" w:leader="dot" w:pos="9627"/>
        </w:tabs>
        <w:spacing w:line="276" w:lineRule="auto"/>
        <w:rPr>
          <w:sz w:val="28"/>
          <w:szCs w:val="28"/>
        </w:rPr>
      </w:pPr>
    </w:p>
    <w:p w:rsidR="00F13D06" w:rsidRDefault="004C04F4">
      <w:pPr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F13D06" w:rsidRDefault="00F13D06">
      <w:pPr>
        <w:spacing w:line="276" w:lineRule="auto"/>
        <w:rPr>
          <w:sz w:val="28"/>
          <w:szCs w:val="28"/>
        </w:rPr>
        <w:sectPr w:rsidR="00F13D06">
          <w:footerReference w:type="even" r:id="rId9"/>
          <w:footerReference w:type="default" r:id="rId10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F13D06" w:rsidRDefault="004C04F4" w:rsidP="004B0E9F">
      <w:pPr>
        <w:pStyle w:val="2"/>
        <w:spacing w:line="276" w:lineRule="auto"/>
        <w:ind w:firstLine="708"/>
        <w:rPr>
          <w:rFonts w:ascii="Times New Roman" w:hAnsi="Times New Roman"/>
          <w:color w:val="auto"/>
          <w:sz w:val="28"/>
          <w:szCs w:val="28"/>
          <w:highlight w:val="yellow"/>
        </w:rPr>
      </w:pPr>
      <w:bookmarkStart w:id="0" w:name="_Toc510606453"/>
      <w:r>
        <w:rPr>
          <w:rFonts w:ascii="Times New Roman" w:hAnsi="Times New Roman"/>
          <w:color w:val="auto"/>
          <w:sz w:val="28"/>
          <w:szCs w:val="28"/>
        </w:rPr>
        <w:lastRenderedPageBreak/>
        <w:t>1 Общие положения</w:t>
      </w:r>
      <w:bookmarkEnd w:id="0"/>
    </w:p>
    <w:p w:rsidR="00F13D06" w:rsidRDefault="00F13D06">
      <w:pPr>
        <w:autoSpaceDE w:val="0"/>
        <w:autoSpaceDN w:val="0"/>
        <w:adjustRightInd w:val="0"/>
        <w:spacing w:line="276" w:lineRule="auto"/>
        <w:ind w:right="283" w:firstLine="709"/>
        <w:jc w:val="both"/>
        <w:rPr>
          <w:sz w:val="28"/>
          <w:szCs w:val="28"/>
        </w:rPr>
      </w:pPr>
    </w:p>
    <w:p w:rsidR="00F13D06" w:rsidRDefault="008C3267" w:rsidP="00237A82">
      <w:pPr>
        <w:ind w:right="-393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C04F4">
        <w:rPr>
          <w:sz w:val="28"/>
          <w:szCs w:val="28"/>
        </w:rPr>
        <w:t xml:space="preserve"> Целью оценки уровня качества освоения ОПОП ВО по направлению </w:t>
      </w:r>
    </w:p>
    <w:p w:rsidR="00F13D06" w:rsidRPr="00237A82" w:rsidRDefault="00237A82" w:rsidP="00237A82">
      <w:pPr>
        <w:jc w:val="both"/>
        <w:rPr>
          <w:sz w:val="24"/>
          <w:szCs w:val="24"/>
          <w:u w:val="single"/>
          <w:lang w:eastAsia="en-US"/>
        </w:rPr>
      </w:pPr>
      <w:r>
        <w:rPr>
          <w:color w:val="000000"/>
          <w:sz w:val="28"/>
          <w:szCs w:val="28"/>
          <w:u w:val="single"/>
        </w:rPr>
        <w:t>3</w:t>
      </w:r>
      <w:r w:rsidR="000D239B">
        <w:rPr>
          <w:color w:val="000000"/>
          <w:sz w:val="28"/>
          <w:szCs w:val="28"/>
          <w:u w:val="single"/>
        </w:rPr>
        <w:t>6</w:t>
      </w:r>
      <w:r w:rsidR="004C04F4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>04</w:t>
      </w:r>
      <w:r w:rsidR="004C04F4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>01Ветеринарно-санитарная экспертиза,</w:t>
      </w:r>
      <w:r w:rsidR="004C04F4">
        <w:rPr>
          <w:color w:val="000000"/>
          <w:sz w:val="28"/>
          <w:szCs w:val="28"/>
          <w:u w:val="single"/>
        </w:rPr>
        <w:t xml:space="preserve"> профиль </w:t>
      </w:r>
      <w:r w:rsidRPr="00237A82">
        <w:rPr>
          <w:color w:val="000000"/>
          <w:sz w:val="28"/>
          <w:szCs w:val="28"/>
          <w:u w:val="single"/>
          <w:lang w:eastAsia="en-US"/>
        </w:rPr>
        <w:t>Санитарная экспертиза и клинико-лабораторная диагностика в ветеринарии</w:t>
      </w:r>
      <w:r w:rsidRPr="00237A82">
        <w:rPr>
          <w:sz w:val="28"/>
          <w:szCs w:val="28"/>
          <w:u w:val="single"/>
          <w:lang w:eastAsia="en-US"/>
        </w:rPr>
        <w:t xml:space="preserve"> </w:t>
      </w:r>
      <w:r w:rsidR="004C04F4">
        <w:rPr>
          <w:sz w:val="28"/>
          <w:szCs w:val="28"/>
        </w:rPr>
        <w:t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ГИА (ИА) выпускник должен проявить свои компетенции, сформированные в течение всего периода обучения.</w:t>
      </w:r>
    </w:p>
    <w:p w:rsidR="00F13D06" w:rsidRDefault="004C04F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ФГОС ВО в результате освоения программы </w:t>
      </w:r>
      <w:proofErr w:type="spellStart"/>
      <w:r>
        <w:rPr>
          <w:sz w:val="28"/>
          <w:szCs w:val="28"/>
        </w:rPr>
        <w:t>бакалавриата</w:t>
      </w:r>
      <w:proofErr w:type="spellEnd"/>
      <w:r w:rsidR="003D66C5">
        <w:rPr>
          <w:sz w:val="28"/>
          <w:szCs w:val="28"/>
        </w:rPr>
        <w:t>/</w:t>
      </w:r>
      <w:proofErr w:type="spellStart"/>
      <w:r w:rsidR="003D66C5">
        <w:rPr>
          <w:sz w:val="28"/>
          <w:szCs w:val="28"/>
        </w:rPr>
        <w:t>специалитета</w:t>
      </w:r>
      <w:proofErr w:type="spellEnd"/>
      <w:r w:rsidR="003D66C5">
        <w:rPr>
          <w:sz w:val="28"/>
          <w:szCs w:val="28"/>
        </w:rPr>
        <w:t>/магистратуры</w:t>
      </w:r>
      <w:r>
        <w:rPr>
          <w:sz w:val="28"/>
          <w:szCs w:val="28"/>
        </w:rPr>
        <w:t xml:space="preserve"> у выпускника должны быть сформированы общекультурные, общепрофессиональные</w:t>
      </w:r>
      <w:r w:rsidR="00DD39C6">
        <w:rPr>
          <w:sz w:val="28"/>
          <w:szCs w:val="28"/>
        </w:rPr>
        <w:t xml:space="preserve"> и профессиональные компетенции.</w:t>
      </w:r>
    </w:p>
    <w:p w:rsidR="00F13D06" w:rsidRDefault="004C04F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3267">
        <w:rPr>
          <w:sz w:val="28"/>
          <w:szCs w:val="28"/>
        </w:rPr>
        <w:t>2</w:t>
      </w:r>
      <w:r>
        <w:rPr>
          <w:sz w:val="28"/>
          <w:szCs w:val="28"/>
        </w:rPr>
        <w:t xml:space="preserve"> ГИА в рамках освоения ОПОП ВО является обязательной. </w:t>
      </w:r>
    </w:p>
    <w:p w:rsidR="00F13D06" w:rsidRDefault="004C04F4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ГИА  проводится</w:t>
      </w:r>
      <w:proofErr w:type="gramEnd"/>
      <w:r>
        <w:rPr>
          <w:sz w:val="28"/>
          <w:szCs w:val="28"/>
        </w:rPr>
        <w:t xml:space="preserve"> в защиты выпускной квалификационной работы (ВКР) (по решению Ученого совета университета)</w:t>
      </w:r>
      <w:r w:rsidR="008C3267">
        <w:rPr>
          <w:sz w:val="28"/>
          <w:szCs w:val="28"/>
        </w:rPr>
        <w:t xml:space="preserve"> и виде государственного экзамена (ГЭ)</w:t>
      </w:r>
      <w:r>
        <w:rPr>
          <w:sz w:val="28"/>
          <w:szCs w:val="28"/>
        </w:rPr>
        <w:t>.</w:t>
      </w:r>
    </w:p>
    <w:p w:rsidR="00F13D06" w:rsidRDefault="00297834" w:rsidP="00065041">
      <w:pPr>
        <w:pStyle w:val="2"/>
        <w:spacing w:line="276" w:lineRule="auto"/>
        <w:ind w:firstLine="708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 w:rsidR="004C04F4">
        <w:rPr>
          <w:rFonts w:ascii="Times New Roman" w:hAnsi="Times New Roman"/>
          <w:color w:val="auto"/>
          <w:sz w:val="28"/>
          <w:szCs w:val="28"/>
        </w:rPr>
        <w:t xml:space="preserve"> Оценочные средства (оценочные материалы) ВКР</w:t>
      </w:r>
    </w:p>
    <w:p w:rsidR="00F13D06" w:rsidRDefault="00297834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C04F4">
        <w:rPr>
          <w:b/>
          <w:bCs/>
          <w:sz w:val="28"/>
          <w:szCs w:val="28"/>
        </w:rPr>
        <w:t>.1 Компетенции, подлежащие оценке в выпускной квалификационной работе</w:t>
      </w:r>
    </w:p>
    <w:p w:rsidR="00F13D06" w:rsidRDefault="004C04F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оценки уровня качества освоения ОПОП ВО по направлению </w:t>
      </w:r>
      <w:r w:rsidR="00237A82">
        <w:rPr>
          <w:color w:val="000000"/>
          <w:sz w:val="28"/>
          <w:szCs w:val="28"/>
          <w:u w:val="single"/>
        </w:rPr>
        <w:t xml:space="preserve">36.04.01Ветеринарно-санитарная экспертиза, профиль </w:t>
      </w:r>
      <w:r w:rsidR="00237A82" w:rsidRPr="00237A82">
        <w:rPr>
          <w:color w:val="000000"/>
          <w:sz w:val="28"/>
          <w:szCs w:val="28"/>
          <w:u w:val="single"/>
          <w:lang w:eastAsia="en-US"/>
        </w:rPr>
        <w:t>Санитарная экспертиза и клинико-лабораторная диагностика в ветеринарии</w:t>
      </w:r>
      <w:r w:rsidR="00237A82" w:rsidRPr="00237A82">
        <w:rPr>
          <w:sz w:val="28"/>
          <w:szCs w:val="28"/>
          <w:u w:val="single"/>
          <w:lang w:eastAsia="en-US"/>
        </w:rPr>
        <w:t xml:space="preserve"> </w:t>
      </w:r>
      <w:r>
        <w:rPr>
          <w:sz w:val="28"/>
          <w:szCs w:val="28"/>
        </w:rPr>
        <w:t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государственной итоговой аттестации выпускник должен проявить свои компетенции, сформированные в течение всего периода обучения.</w:t>
      </w:r>
    </w:p>
    <w:p w:rsidR="00F13D06" w:rsidRPr="007D5CE3" w:rsidRDefault="004C04F4">
      <w:pPr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Выпускник, освоивший программу </w:t>
      </w:r>
      <w:proofErr w:type="spellStart"/>
      <w:r w:rsidR="00012ED9">
        <w:rPr>
          <w:sz w:val="28"/>
          <w:szCs w:val="28"/>
        </w:rPr>
        <w:t>бакалавриата</w:t>
      </w:r>
      <w:proofErr w:type="spellEnd"/>
      <w:r w:rsidR="00012ED9">
        <w:rPr>
          <w:sz w:val="28"/>
          <w:szCs w:val="28"/>
        </w:rPr>
        <w:t>/</w:t>
      </w:r>
      <w:proofErr w:type="spellStart"/>
      <w:r w:rsidR="00012ED9" w:rsidRPr="00012ED9">
        <w:rPr>
          <w:sz w:val="28"/>
          <w:szCs w:val="28"/>
        </w:rPr>
        <w:t>специалитета</w:t>
      </w:r>
      <w:proofErr w:type="spellEnd"/>
      <w:r w:rsidR="00012ED9" w:rsidRPr="00012ED9">
        <w:rPr>
          <w:sz w:val="28"/>
          <w:szCs w:val="28"/>
        </w:rPr>
        <w:t>/ магистратуры</w:t>
      </w:r>
      <w:r>
        <w:rPr>
          <w:sz w:val="28"/>
          <w:szCs w:val="28"/>
        </w:rPr>
        <w:t xml:space="preserve"> должен обладать </w:t>
      </w:r>
      <w:r w:rsidR="005C64BF">
        <w:rPr>
          <w:sz w:val="28"/>
          <w:szCs w:val="28"/>
        </w:rPr>
        <w:t>универсаль</w:t>
      </w:r>
      <w:r>
        <w:rPr>
          <w:sz w:val="28"/>
          <w:szCs w:val="28"/>
        </w:rPr>
        <w:t xml:space="preserve">ными, общепрофессиональными и профессиональными компетенциями, соответствующими виду профессиональной деятельности, на который ориентирована программа </w:t>
      </w:r>
      <w:proofErr w:type="spellStart"/>
      <w:r w:rsidR="00012ED9" w:rsidRPr="00012ED9">
        <w:rPr>
          <w:sz w:val="28"/>
          <w:szCs w:val="28"/>
        </w:rPr>
        <w:t>бакалавриата</w:t>
      </w:r>
      <w:proofErr w:type="spellEnd"/>
      <w:r w:rsidR="00012ED9" w:rsidRPr="00012ED9">
        <w:rPr>
          <w:sz w:val="28"/>
          <w:szCs w:val="28"/>
        </w:rPr>
        <w:t>/</w:t>
      </w:r>
      <w:proofErr w:type="spellStart"/>
      <w:r w:rsidR="00012ED9" w:rsidRPr="00012ED9">
        <w:rPr>
          <w:sz w:val="28"/>
          <w:szCs w:val="28"/>
        </w:rPr>
        <w:t>спец</w:t>
      </w:r>
      <w:r w:rsidR="00012ED9">
        <w:rPr>
          <w:sz w:val="28"/>
          <w:szCs w:val="28"/>
        </w:rPr>
        <w:t>и</w:t>
      </w:r>
      <w:r w:rsidR="00012ED9" w:rsidRPr="00012ED9">
        <w:rPr>
          <w:sz w:val="28"/>
          <w:szCs w:val="28"/>
        </w:rPr>
        <w:t>алитета</w:t>
      </w:r>
      <w:proofErr w:type="spellEnd"/>
      <w:r w:rsidR="00012ED9" w:rsidRPr="00012ED9">
        <w:rPr>
          <w:sz w:val="28"/>
          <w:szCs w:val="28"/>
        </w:rPr>
        <w:t xml:space="preserve">/магистратуры: </w:t>
      </w:r>
      <w:r w:rsidR="005C64BF" w:rsidRPr="007D5CE3">
        <w:rPr>
          <w:color w:val="000000" w:themeColor="text1"/>
          <w:sz w:val="28"/>
          <w:szCs w:val="28"/>
        </w:rPr>
        <w:t>У</w:t>
      </w:r>
      <w:r w:rsidR="00297834" w:rsidRPr="007D5CE3">
        <w:rPr>
          <w:color w:val="000000" w:themeColor="text1"/>
          <w:sz w:val="28"/>
          <w:szCs w:val="28"/>
        </w:rPr>
        <w:t>К-</w:t>
      </w:r>
      <w:r w:rsidR="00012ED9" w:rsidRPr="007D5CE3">
        <w:rPr>
          <w:color w:val="000000" w:themeColor="text1"/>
          <w:sz w:val="28"/>
          <w:szCs w:val="28"/>
        </w:rPr>
        <w:t xml:space="preserve">1 – </w:t>
      </w:r>
      <w:r w:rsidR="005C64BF" w:rsidRPr="007D5CE3">
        <w:rPr>
          <w:color w:val="000000" w:themeColor="text1"/>
          <w:sz w:val="28"/>
          <w:szCs w:val="28"/>
        </w:rPr>
        <w:t>У</w:t>
      </w:r>
      <w:r w:rsidR="00237A82">
        <w:rPr>
          <w:color w:val="000000" w:themeColor="text1"/>
          <w:sz w:val="28"/>
          <w:szCs w:val="28"/>
        </w:rPr>
        <w:t>К-6, ОПК-1 – ОПК-6</w:t>
      </w:r>
      <w:r w:rsidR="007D5CE3" w:rsidRPr="007D5CE3">
        <w:rPr>
          <w:color w:val="000000" w:themeColor="text1"/>
          <w:sz w:val="28"/>
          <w:szCs w:val="28"/>
        </w:rPr>
        <w:t>, ПК-1 - ПК- 2</w:t>
      </w:r>
      <w:r w:rsidR="00012ED9" w:rsidRPr="007D5CE3">
        <w:rPr>
          <w:color w:val="000000" w:themeColor="text1"/>
          <w:sz w:val="28"/>
          <w:szCs w:val="28"/>
        </w:rPr>
        <w:t>.</w:t>
      </w:r>
    </w:p>
    <w:p w:rsidR="00F13D06" w:rsidRDefault="004C04F4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результатов освоения ОПОП ВО в выпускной квалификационной работе выделены компетенции, представленные в таблице </w:t>
      </w:r>
    </w:p>
    <w:p w:rsidR="00F13D06" w:rsidRDefault="00F13D06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13D06" w:rsidRPr="004B0E9F" w:rsidRDefault="004C04F4" w:rsidP="004B0E9F">
      <w:pPr>
        <w:overflowPunct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485874">
        <w:rPr>
          <w:sz w:val="28"/>
          <w:szCs w:val="28"/>
        </w:rPr>
        <w:t>1</w:t>
      </w:r>
      <w:r>
        <w:rPr>
          <w:sz w:val="28"/>
          <w:szCs w:val="28"/>
        </w:rPr>
        <w:t>– Компетенции, оцениваемые в выпускной квалификационной работе</w:t>
      </w:r>
      <w:r>
        <w:rPr>
          <w:sz w:val="28"/>
          <w:szCs w:val="28"/>
          <w:vertAlign w:val="superscript"/>
        </w:rPr>
        <w:footnoteReference w:id="1"/>
      </w:r>
    </w:p>
    <w:tbl>
      <w:tblPr>
        <w:tblW w:w="963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1428"/>
        <w:gridCol w:w="8201"/>
      </w:tblGrid>
      <w:tr w:rsidR="00297834" w:rsidRPr="00613130" w:rsidTr="00297834">
        <w:trPr>
          <w:gridBefore w:val="1"/>
          <w:wBefore w:w="10" w:type="dxa"/>
          <w:trHeight w:hRule="exact" w:val="869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Код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sz w:val="24"/>
                <w:szCs w:val="24"/>
                <w:lang w:eastAsia="en"/>
              </w:rPr>
            </w:pPr>
            <w:r w:rsidRPr="00613130">
              <w:rPr>
                <w:sz w:val="24"/>
                <w:szCs w:val="24"/>
                <w:lang w:eastAsia="en"/>
              </w:rPr>
              <w:t>Формулировка компетенции</w:t>
            </w:r>
          </w:p>
        </w:tc>
      </w:tr>
      <w:tr w:rsidR="00297834" w:rsidRPr="00613130" w:rsidTr="00297834">
        <w:trPr>
          <w:gridBefore w:val="1"/>
          <w:wBefore w:w="10" w:type="dxa"/>
          <w:trHeight w:hRule="exact" w:val="869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УК-1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rPr>
                <w:rFonts w:ascii="Calibri" w:hAnsi="Calibri"/>
                <w:sz w:val="24"/>
                <w:szCs w:val="24"/>
                <w:lang w:eastAsia="en"/>
              </w:rPr>
            </w:pPr>
            <w:r>
              <w:rPr>
                <w:color w:val="000000"/>
                <w:sz w:val="24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297834" w:rsidRPr="00613130" w:rsidTr="00C07910">
        <w:trPr>
          <w:gridBefore w:val="1"/>
          <w:wBefore w:w="10" w:type="dxa"/>
          <w:trHeight w:hRule="exact" w:val="663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УК-1.1: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613130" w:rsidRDefault="00C07910" w:rsidP="00D761CC">
            <w:pPr>
              <w:spacing w:line="238" w:lineRule="auto"/>
              <w:ind w:right="30"/>
              <w:rPr>
                <w:rFonts w:ascii="Calibri" w:hAnsi="Calibri"/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Анализирует проблемную ситуацию как систему, выявляя ее составляющие и связи между ними и разрабатывает стратегию ее решения</w:t>
            </w:r>
          </w:p>
        </w:tc>
      </w:tr>
      <w:tr w:rsidR="00297834" w:rsidRPr="00613130" w:rsidTr="00297834">
        <w:trPr>
          <w:gridBefore w:val="1"/>
          <w:wBefore w:w="10" w:type="dxa"/>
          <w:trHeight w:hRule="exact" w:val="751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УК-2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613130" w:rsidRDefault="00C07910" w:rsidP="00D761CC">
            <w:pPr>
              <w:spacing w:before="30" w:after="30" w:line="238" w:lineRule="auto"/>
              <w:ind w:right="30"/>
              <w:rPr>
                <w:rFonts w:ascii="Calibri" w:hAnsi="Calibri"/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</w:tr>
      <w:tr w:rsidR="00297834" w:rsidRPr="00342E5B" w:rsidTr="00C07910">
        <w:trPr>
          <w:gridBefore w:val="1"/>
          <w:wBefore w:w="10" w:type="dxa"/>
          <w:trHeight w:hRule="exact" w:val="1377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УК-2.1: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результаты, возможные сферы их применения</w:t>
            </w:r>
          </w:p>
        </w:tc>
      </w:tr>
      <w:tr w:rsidR="00297834" w:rsidRPr="00342E5B" w:rsidTr="00297834">
        <w:trPr>
          <w:trHeight w:hRule="exact" w:val="84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УК-3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297834" w:rsidRPr="00342E5B" w:rsidTr="00C07910">
        <w:trPr>
          <w:trHeight w:hRule="exact" w:val="140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УК-3.1: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Планирует командную работу, распределяет поручения и делегирует полномочия членам команды; организует обсуждение разных идей и мнений; предвидит результаты (последствия) как личных, так и коллективных действий и берет ответственность за них</w:t>
            </w:r>
          </w:p>
        </w:tc>
      </w:tr>
      <w:tr w:rsidR="00297834" w:rsidRPr="00342E5B" w:rsidTr="00297834">
        <w:trPr>
          <w:trHeight w:hRule="exact" w:val="993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УК-4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8316AF">
              <w:rPr>
                <w:sz w:val="24"/>
                <w:szCs w:val="24"/>
              </w:rPr>
              <w:t>ых</w:t>
            </w:r>
            <w:proofErr w:type="spellEnd"/>
            <w:r w:rsidRPr="008316AF">
              <w:rPr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</w:tr>
      <w:tr w:rsidR="00297834" w:rsidRPr="00342E5B" w:rsidTr="00C07910">
        <w:trPr>
          <w:trHeight w:hRule="exact" w:val="1841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УК-4.1: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Демонстрирует навыки использования современных коммуникативных технологий для решения практических профессиональных задач (написание статей, выступление с научными докладами и презентациями результатов деятельности), представление результатов академической и профессиональной деятельности на различных публичных мероприятиях, включая международные</w:t>
            </w:r>
          </w:p>
        </w:tc>
      </w:tr>
      <w:tr w:rsidR="00297834" w:rsidRPr="00342E5B" w:rsidTr="00297834">
        <w:trPr>
          <w:trHeight w:hRule="exact" w:val="71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УК-5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297834" w:rsidRPr="00342E5B" w:rsidTr="00297834">
        <w:trPr>
          <w:trHeight w:hRule="exact" w:val="140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УК-5.1: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Успешно взаимодействует с представителями разных культур на родном и иностранном языках</w:t>
            </w:r>
          </w:p>
        </w:tc>
      </w:tr>
      <w:tr w:rsidR="00297834" w:rsidRPr="00342E5B" w:rsidTr="00297834">
        <w:trPr>
          <w:trHeight w:hRule="exact" w:val="988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УК-6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297834" w:rsidRPr="00342E5B" w:rsidTr="00297834">
        <w:trPr>
          <w:trHeight w:hRule="exact" w:val="86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lastRenderedPageBreak/>
              <w:t>УК-6.1: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Определяет и реализует приоритеты собственной деятельности и способы ее совершенствования на основе самооценки</w:t>
            </w:r>
          </w:p>
        </w:tc>
      </w:tr>
      <w:tr w:rsidR="00297834" w:rsidRPr="00342E5B" w:rsidTr="00C07910">
        <w:trPr>
          <w:trHeight w:hRule="exact" w:val="1988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ОПК-1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7910" w:rsidRPr="008316AF" w:rsidRDefault="00C07910" w:rsidP="00C07910">
            <w:pPr>
              <w:tabs>
                <w:tab w:val="left" w:pos="720"/>
              </w:tabs>
              <w:spacing w:line="0" w:lineRule="atLeast"/>
              <w:rPr>
                <w:sz w:val="24"/>
                <w:szCs w:val="24"/>
              </w:rPr>
            </w:pPr>
            <w:r w:rsidRPr="008316AF">
              <w:rPr>
                <w:sz w:val="24"/>
                <w:szCs w:val="24"/>
              </w:rPr>
              <w:t>Способен определять биологический статус и нормативные клинические показатели органов и систем организма животных:</w:t>
            </w:r>
          </w:p>
          <w:p w:rsidR="00C07910" w:rsidRPr="008316AF" w:rsidRDefault="00C07910" w:rsidP="00C07910">
            <w:pPr>
              <w:tabs>
                <w:tab w:val="left" w:pos="720"/>
              </w:tabs>
              <w:spacing w:line="0" w:lineRule="atLeast"/>
              <w:rPr>
                <w:sz w:val="24"/>
                <w:szCs w:val="24"/>
              </w:rPr>
            </w:pPr>
            <w:r w:rsidRPr="008316AF">
              <w:rPr>
                <w:sz w:val="24"/>
                <w:szCs w:val="24"/>
              </w:rPr>
              <w:t xml:space="preserve">- ветеринарно-санитарного благополучия животных и биологической безопасности продукции; </w:t>
            </w:r>
          </w:p>
          <w:p w:rsidR="00297834" w:rsidRPr="00342E5B" w:rsidRDefault="00C07910" w:rsidP="00C07910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- улучшения продуктивных качеств и санитарно-гигиенических показателей содержания животных</w:t>
            </w:r>
          </w:p>
        </w:tc>
      </w:tr>
      <w:tr w:rsidR="00297834" w:rsidRPr="00342E5B" w:rsidTr="00297834">
        <w:trPr>
          <w:trHeight w:hRule="exact" w:val="693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ОПК-1.1: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Определяет биологический статус организма животных</w:t>
            </w:r>
          </w:p>
        </w:tc>
      </w:tr>
      <w:tr w:rsidR="00C07910" w:rsidRPr="00342E5B" w:rsidTr="00297834">
        <w:trPr>
          <w:trHeight w:hRule="exact" w:val="693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07910" w:rsidRPr="00613130" w:rsidRDefault="00C07910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>
              <w:rPr>
                <w:color w:val="000000"/>
                <w:sz w:val="24"/>
                <w:szCs w:val="24"/>
                <w:lang w:eastAsia="en"/>
              </w:rPr>
              <w:t>ОПК-1.2</w:t>
            </w:r>
            <w:r w:rsidRPr="00613130">
              <w:rPr>
                <w:color w:val="000000"/>
                <w:sz w:val="24"/>
                <w:szCs w:val="24"/>
                <w:lang w:eastAsia="en"/>
              </w:rPr>
              <w:t>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7910" w:rsidRPr="008316AF" w:rsidRDefault="00C07910" w:rsidP="00D761CC">
            <w:pPr>
              <w:spacing w:line="238" w:lineRule="auto"/>
              <w:ind w:right="30"/>
              <w:rPr>
                <w:sz w:val="24"/>
                <w:szCs w:val="24"/>
              </w:rPr>
            </w:pPr>
            <w:r w:rsidRPr="008316AF">
              <w:rPr>
                <w:sz w:val="24"/>
                <w:szCs w:val="24"/>
              </w:rPr>
              <w:t>Оценивает нормативные клинические показатели органов и систем организма животных</w:t>
            </w:r>
          </w:p>
        </w:tc>
      </w:tr>
      <w:tr w:rsidR="00297834" w:rsidRPr="00342E5B" w:rsidTr="00C07910">
        <w:trPr>
          <w:trHeight w:hRule="exact" w:val="886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ОПК-2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анализировать влияние на организм животных природных, социально-хозяйственных, генетических и экономических факторов</w:t>
            </w:r>
          </w:p>
        </w:tc>
      </w:tr>
      <w:tr w:rsidR="00297834" w:rsidRPr="00342E5B" w:rsidTr="00297834">
        <w:trPr>
          <w:trHeight w:hRule="exact" w:val="998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ОПК-2.1: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Определяет и дает оценку воздействия (природных, социально-хозяйственных, генетических и экономических факторов) на организм животных, приводящих к возникновению биологических эффектов</w:t>
            </w:r>
          </w:p>
        </w:tc>
      </w:tr>
      <w:tr w:rsidR="00297834" w:rsidRPr="00342E5B" w:rsidTr="00297834">
        <w:trPr>
          <w:trHeight w:hRule="exact" w:val="998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ОПК-3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осуществлять и совершенствовать профессиональную деятельность в соответствии с нормативно-правовыми актами в сфере агропромышленного комплекса</w:t>
            </w:r>
          </w:p>
        </w:tc>
      </w:tr>
      <w:tr w:rsidR="00297834" w:rsidRPr="00342E5B" w:rsidTr="00C07910">
        <w:trPr>
          <w:trHeight w:hRule="exact" w:val="701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ОПК-3.1: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Осуществляет профессиональную деятельность в соответствии с нормативно-правовыми актами в сфере агропромышленного комплекса</w:t>
            </w:r>
          </w:p>
        </w:tc>
      </w:tr>
      <w:tr w:rsidR="00297834" w:rsidRPr="00342E5B" w:rsidTr="00C07910">
        <w:trPr>
          <w:trHeight w:hRule="exact" w:val="141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ОПК-4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использовать в профессиональной деятельности методы решения задач с использованием современного оборудования при разработке новых технологий и использовать современную профессиональную методологию для проведения экспериментальных исследований и интерпретации их результатов</w:t>
            </w:r>
          </w:p>
        </w:tc>
      </w:tr>
      <w:tr w:rsidR="00297834" w:rsidRPr="00342E5B" w:rsidTr="00C07910">
        <w:trPr>
          <w:trHeight w:hRule="exact" w:val="1554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ОПК-4.1: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использовать в профессиональной деятельности методы решения задач с использованием современного оборудования при разработке новых технологий и использовать современную профессиональную методологию для проведения экспериментальных исследований и интерпретации их результатов</w:t>
            </w:r>
          </w:p>
        </w:tc>
      </w:tr>
      <w:tr w:rsidR="00297834" w:rsidRPr="00342E5B" w:rsidTr="00297834">
        <w:trPr>
          <w:trHeight w:hRule="exact" w:val="1004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ОПК-5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оформлять специальную документацию, анализировать результаты профессиональной деятельности и представлять отчетные документы с использованием специализированных баз данных</w:t>
            </w:r>
          </w:p>
        </w:tc>
      </w:tr>
      <w:tr w:rsidR="00297834" w:rsidRPr="00342E5B" w:rsidTr="00C07910">
        <w:trPr>
          <w:trHeight w:hRule="exact" w:val="1264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ОПК-5.1: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Оформляет специальную документацию, анализирует результаты профессиональной деятельности и предоставляет отчетные документы, использует специализированные базы данных в профессиональной деятельности</w:t>
            </w:r>
          </w:p>
        </w:tc>
      </w:tr>
      <w:tr w:rsidR="00297834" w:rsidRPr="00342E5B" w:rsidTr="00297834">
        <w:trPr>
          <w:trHeight w:hRule="exact" w:val="850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ОПК-6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анализировать, идентифицировать и осуществлять оценку опасности риска возникновения и распространения болезней</w:t>
            </w:r>
          </w:p>
        </w:tc>
      </w:tr>
      <w:tr w:rsidR="00297834" w:rsidRPr="00342E5B" w:rsidTr="00297834">
        <w:trPr>
          <w:trHeight w:hRule="exact" w:val="991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lastRenderedPageBreak/>
              <w:t>ОПК-6.1: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Идентифицирует опасности риска возникновения болезней и оценивает риски распространения болезней</w:t>
            </w:r>
          </w:p>
        </w:tc>
      </w:tr>
      <w:tr w:rsidR="00297834" w:rsidRPr="00342E5B" w:rsidTr="00C07910">
        <w:trPr>
          <w:trHeight w:hRule="exact" w:val="1450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ПК-1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проводить ветеринарно-санитарную экспертизу сырья и продуктов животного происхождения и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</w:tr>
      <w:tr w:rsidR="00297834" w:rsidRPr="00342E5B" w:rsidTr="00C07910">
        <w:trPr>
          <w:trHeight w:hRule="exact" w:val="989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ПК-1.1: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Проводит ветеринарно-санитарную экспертизу сырья и продуктов растительного происхождения промышленного и непромышленного изготовления</w:t>
            </w:r>
          </w:p>
        </w:tc>
      </w:tr>
      <w:tr w:rsidR="00297834" w:rsidRPr="00342E5B" w:rsidTr="00297834">
        <w:trPr>
          <w:trHeight w:hRule="exact" w:val="806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>
              <w:rPr>
                <w:color w:val="000000"/>
                <w:sz w:val="24"/>
                <w:szCs w:val="24"/>
                <w:lang w:eastAsia="en"/>
              </w:rPr>
              <w:t>ПК-1.2</w:t>
            </w:r>
            <w:r w:rsidRPr="00613130">
              <w:rPr>
                <w:color w:val="000000"/>
                <w:sz w:val="24"/>
                <w:szCs w:val="24"/>
                <w:lang w:eastAsia="en"/>
              </w:rPr>
              <w:t>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bCs/>
                <w:sz w:val="24"/>
                <w:szCs w:val="24"/>
              </w:rPr>
            </w:pPr>
            <w:r w:rsidRPr="008316AF">
              <w:rPr>
                <w:sz w:val="24"/>
                <w:szCs w:val="24"/>
              </w:rPr>
              <w:t>Проводит ветеринарно-санитарную экспертизу сырья и продуктов животного происхождения промышленного и непромышленного изготовления</w:t>
            </w:r>
          </w:p>
        </w:tc>
      </w:tr>
      <w:tr w:rsidR="00C07910" w:rsidRPr="00342E5B" w:rsidTr="00297834">
        <w:trPr>
          <w:trHeight w:hRule="exact" w:val="806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07910" w:rsidRDefault="00C07910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>
              <w:rPr>
                <w:color w:val="000000"/>
                <w:sz w:val="24"/>
                <w:szCs w:val="24"/>
                <w:lang w:eastAsia="en"/>
              </w:rPr>
              <w:t>ПК-1.3</w:t>
            </w:r>
            <w:r w:rsidRPr="00613130">
              <w:rPr>
                <w:color w:val="000000"/>
                <w:sz w:val="24"/>
                <w:szCs w:val="24"/>
                <w:lang w:eastAsia="en"/>
              </w:rPr>
              <w:t>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7910" w:rsidRPr="008316AF" w:rsidRDefault="00C07910" w:rsidP="00D761CC">
            <w:pPr>
              <w:spacing w:line="238" w:lineRule="auto"/>
              <w:ind w:right="30"/>
              <w:rPr>
                <w:sz w:val="24"/>
                <w:szCs w:val="24"/>
              </w:rPr>
            </w:pPr>
            <w:r w:rsidRPr="008316AF">
              <w:rPr>
                <w:sz w:val="24"/>
                <w:szCs w:val="24"/>
              </w:rPr>
              <w:t>Проводит оценку продуктов для пищевых целей, а также кормов и кормовых добавок растительного происхождения</w:t>
            </w:r>
          </w:p>
        </w:tc>
      </w:tr>
      <w:tr w:rsidR="00297834" w:rsidRPr="00342E5B" w:rsidTr="00C07910">
        <w:trPr>
          <w:trHeight w:hRule="exact" w:val="1507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ПК-2 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before="30" w:after="30"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Способен осуществлять лабораторный и производственный ветеринарно-санитарный контроль качества сырья и безопасности продуктов животного происхождения,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</w:tr>
      <w:tr w:rsidR="00297834" w:rsidRPr="00342E5B" w:rsidTr="00C07910">
        <w:trPr>
          <w:trHeight w:hRule="exact" w:val="990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ПК-2.1: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Осуществляет контроль качества лабораторных исследований, согласно действующим нормативно-правовым документам и научными исследованиями</w:t>
            </w:r>
          </w:p>
        </w:tc>
      </w:tr>
      <w:tr w:rsidR="00297834" w:rsidRPr="00342E5B" w:rsidTr="00297834">
        <w:trPr>
          <w:trHeight w:hRule="exact" w:val="613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7834" w:rsidRPr="00613130" w:rsidRDefault="00297834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613130">
              <w:rPr>
                <w:color w:val="000000"/>
                <w:sz w:val="24"/>
                <w:szCs w:val="24"/>
                <w:lang w:eastAsia="en"/>
              </w:rPr>
              <w:t>ПК-2.2: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7834" w:rsidRPr="00342E5B" w:rsidRDefault="00C07910" w:rsidP="00D761CC">
            <w:pPr>
              <w:spacing w:line="238" w:lineRule="auto"/>
              <w:ind w:right="30"/>
              <w:rPr>
                <w:sz w:val="24"/>
                <w:szCs w:val="24"/>
                <w:lang w:eastAsia="en"/>
              </w:rPr>
            </w:pPr>
            <w:r w:rsidRPr="008316AF">
              <w:rPr>
                <w:sz w:val="24"/>
                <w:szCs w:val="24"/>
              </w:rPr>
              <w:t>Осуществляет оценку биологической безопасности при проведении санитарной обработки сырья, продуктов и производственных мощностей</w:t>
            </w:r>
          </w:p>
        </w:tc>
      </w:tr>
      <w:tr w:rsidR="00C07910" w:rsidRPr="00342E5B" w:rsidTr="00297834">
        <w:trPr>
          <w:trHeight w:hRule="exact" w:val="613"/>
        </w:trPr>
        <w:tc>
          <w:tcPr>
            <w:tcW w:w="1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07910" w:rsidRPr="00613130" w:rsidRDefault="00C07910" w:rsidP="00D761CC">
            <w:pPr>
              <w:spacing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>
              <w:rPr>
                <w:color w:val="000000"/>
                <w:sz w:val="24"/>
                <w:szCs w:val="24"/>
                <w:lang w:eastAsia="en"/>
              </w:rPr>
              <w:t>ПК-2.3</w:t>
            </w:r>
            <w:r w:rsidRPr="00613130">
              <w:rPr>
                <w:color w:val="000000"/>
                <w:sz w:val="24"/>
                <w:szCs w:val="24"/>
                <w:lang w:eastAsia="en"/>
              </w:rPr>
              <w:t>:</w:t>
            </w:r>
          </w:p>
        </w:tc>
        <w:tc>
          <w:tcPr>
            <w:tcW w:w="8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7910" w:rsidRPr="008316AF" w:rsidRDefault="00C07910" w:rsidP="00D761CC">
            <w:pPr>
              <w:spacing w:line="238" w:lineRule="auto"/>
              <w:ind w:right="30"/>
              <w:rPr>
                <w:sz w:val="24"/>
                <w:szCs w:val="24"/>
              </w:rPr>
            </w:pPr>
            <w:r w:rsidRPr="008316AF">
              <w:rPr>
                <w:sz w:val="24"/>
                <w:szCs w:val="24"/>
              </w:rPr>
              <w:t>Осуществляет контроль качества сырья и продуктов на генетическом уровне животных и растений</w:t>
            </w:r>
          </w:p>
        </w:tc>
      </w:tr>
    </w:tbl>
    <w:p w:rsidR="00C55796" w:rsidRDefault="00C55796">
      <w:pPr>
        <w:pStyle w:val="af2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13D06" w:rsidRDefault="00297834">
      <w:pPr>
        <w:pStyle w:val="af2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2</w:t>
      </w:r>
      <w:r w:rsidR="004C04F4">
        <w:rPr>
          <w:rFonts w:ascii="Times New Roman" w:hAnsi="Times New Roman"/>
          <w:b/>
          <w:bCs/>
          <w:kern w:val="32"/>
          <w:sz w:val="28"/>
          <w:szCs w:val="28"/>
        </w:rPr>
        <w:t xml:space="preserve">.2 </w:t>
      </w:r>
      <w:r w:rsidR="004C04F4">
        <w:rPr>
          <w:rFonts w:ascii="Times New Roman" w:hAnsi="Times New Roman"/>
          <w:b/>
          <w:sz w:val="28"/>
          <w:szCs w:val="28"/>
        </w:rPr>
        <w:t>Перечень примерных тем ВКР и примерных вопросов ГЭК, выносимых на защите ВКР</w:t>
      </w:r>
      <w:r w:rsidR="004C04F4">
        <w:rPr>
          <w:rFonts w:ascii="Times New Roman" w:hAnsi="Times New Roman"/>
          <w:sz w:val="28"/>
          <w:szCs w:val="28"/>
        </w:rPr>
        <w:t xml:space="preserve"> </w:t>
      </w:r>
    </w:p>
    <w:p w:rsidR="00D761CC" w:rsidRDefault="004C04F4" w:rsidP="00952BFA">
      <w:pPr>
        <w:pStyle w:val="af2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примерных тем ВКР и примерных вопросов ГЭК, выносимых на защите ВКР приведен в таблице </w:t>
      </w:r>
      <w:r w:rsidR="0048587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952BFA" w:rsidRDefault="00952BFA" w:rsidP="00952BFA">
      <w:pPr>
        <w:pStyle w:val="af2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52BFA" w:rsidRPr="00952BFA" w:rsidRDefault="00952BFA" w:rsidP="00952BFA">
      <w:pPr>
        <w:pStyle w:val="af2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13D06" w:rsidRDefault="004C04F4" w:rsidP="004B0E9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5796">
        <w:rPr>
          <w:sz w:val="28"/>
          <w:szCs w:val="28"/>
        </w:rPr>
        <w:t xml:space="preserve">Таблица </w:t>
      </w:r>
      <w:r w:rsidR="00485874">
        <w:rPr>
          <w:sz w:val="28"/>
          <w:szCs w:val="28"/>
        </w:rPr>
        <w:t>2</w:t>
      </w:r>
      <w:r w:rsidR="004B0E9F">
        <w:rPr>
          <w:sz w:val="28"/>
          <w:szCs w:val="28"/>
        </w:rPr>
        <w:t>- Перечень примерных тем ВКР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678"/>
        <w:gridCol w:w="4394"/>
      </w:tblGrid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6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Примерная тема ВКР</w:t>
            </w: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1825">
              <w:rPr>
                <w:rFonts w:ascii="Times New Roman" w:hAnsi="Times New Roman"/>
                <w:sz w:val="24"/>
                <w:szCs w:val="24"/>
              </w:rPr>
              <w:t>Перечень примерных теоретических и (или) практических вопросов, выносимых на защите ВКР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Мониторинг изменения качества молока и молочных продуктов и их биологической безопасности в процессе реализации</w:t>
            </w:r>
          </w:p>
          <w:p w:rsidR="006A46C1" w:rsidRPr="00B17465" w:rsidRDefault="006A46C1" w:rsidP="00FE7EA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lastRenderedPageBreak/>
              <w:t>Какие нормативные документы вы использовали в своей работе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Идентификация и обнаружение фальсификации молока и  молочных товаров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Мониторинг микробиологической безопасности мяса и мясопродуктов при ветеринарно-санитарном контроле готовой продукции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Какие источники информации об использовании научных разработок и изобретений в области совершенствования методов ветеринарно-санитарной экспертизы были использованы при выполнении работы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Идентификация и обнаружение фальсификации мяса и мясных товаров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Особенности ветеринарно-санитарной экспертизы продукции </w:t>
            </w:r>
            <w:r>
              <w:rPr>
                <w:sz w:val="24"/>
                <w:szCs w:val="24"/>
              </w:rPr>
              <w:t>птицеводства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Обеспечение биологической безопасности на предприятии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Идентификация и обнаружение фальсификации яиц и яичных продуктов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Влияние интенсивных технологий выращивания овощных культур в хозяйствах различных форм собственности на показатели качества и безопасности готовой продукции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Проблемы ветеринарно-санитарной экспертизы в области законодательной базы на предприятии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Санитарная оценка и разработка режимов санации </w:t>
            </w:r>
            <w:r>
              <w:rPr>
                <w:sz w:val="24"/>
                <w:szCs w:val="24"/>
              </w:rPr>
              <w:t xml:space="preserve">подконтрольных ветеринарной службе </w:t>
            </w:r>
            <w:r w:rsidRPr="00B17465">
              <w:rPr>
                <w:sz w:val="24"/>
                <w:szCs w:val="24"/>
              </w:rPr>
              <w:t>объектов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 xml:space="preserve">Методы дезинфекции. Организация и техника проведения дезинфекции различных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подконтрольных ветеринарной службе </w:t>
            </w:r>
            <w:r w:rsidRPr="00B17465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1825">
              <w:rPr>
                <w:rFonts w:ascii="Times New Roman" w:hAnsi="Times New Roman"/>
                <w:sz w:val="24"/>
                <w:szCs w:val="24"/>
              </w:rPr>
              <w:t>Основные правила организации документооборота на предприятии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Оценка дезинфицирующей активности новых препаратов в условиях мясоперерабатывающих предприятий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Механизм действия различных групп дезинфицирующих веществ на бактериальную клетку и условия, определяющие их эффективность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Усовершенствование санитарной оценки </w:t>
            </w:r>
            <w:r>
              <w:rPr>
                <w:sz w:val="24"/>
                <w:szCs w:val="24"/>
              </w:rPr>
              <w:t>продуктов животного происхождения</w:t>
            </w:r>
            <w:r w:rsidRPr="00B17465">
              <w:rPr>
                <w:sz w:val="24"/>
                <w:szCs w:val="24"/>
              </w:rPr>
              <w:t xml:space="preserve"> путем внедрения дополнительных методов исследования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Организация ветеринарно-санитарного контроля при заготовке, хранении и транспортировке сырья животного происхождения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Усовершенствование ветеринарно-санитарного контроля биологической </w:t>
            </w:r>
            <w:r w:rsidRPr="00B17465">
              <w:rPr>
                <w:sz w:val="24"/>
                <w:szCs w:val="24"/>
              </w:rPr>
              <w:lastRenderedPageBreak/>
              <w:t xml:space="preserve">безопасности при выращивании и переработке </w:t>
            </w:r>
            <w:r>
              <w:rPr>
                <w:sz w:val="24"/>
                <w:szCs w:val="24"/>
              </w:rPr>
              <w:t>продуктов животного происхождения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Перечислите основные нормативные документы, регламентирующие </w:t>
            </w:r>
            <w:r w:rsidRPr="00B17465">
              <w:rPr>
                <w:rFonts w:ascii="Times New Roman" w:hAnsi="Times New Roman"/>
                <w:sz w:val="24"/>
                <w:szCs w:val="24"/>
              </w:rPr>
              <w:lastRenderedPageBreak/>
              <w:t>качество и безопасность сырья и продуктов животного и растительного происхождения. Охарактеризуйте их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Оптимизация технологических приемов первичной переработки </w:t>
            </w:r>
            <w:r>
              <w:rPr>
                <w:sz w:val="24"/>
                <w:szCs w:val="24"/>
              </w:rPr>
              <w:t>сырья животного происхождения</w:t>
            </w:r>
            <w:r w:rsidRPr="00B17465">
              <w:rPr>
                <w:sz w:val="24"/>
                <w:szCs w:val="24"/>
              </w:rPr>
              <w:t>, влияющих на качество готовой продукции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Мероприятия, предусматриваемые ведомственным и государственным контролем качества сырья и продуктов животного и растительного происхождения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Ветеринарно-санитарная оценка качества и безопасности продуктов птицеводства при использовании </w:t>
            </w:r>
            <w:proofErr w:type="spellStart"/>
            <w:r w:rsidRPr="00B17465">
              <w:rPr>
                <w:sz w:val="24"/>
                <w:szCs w:val="24"/>
              </w:rPr>
              <w:t>пробиотиков</w:t>
            </w:r>
            <w:proofErr w:type="spellEnd"/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 xml:space="preserve">Назовите и дайте характеристики наиболее распространенных и токсичных </w:t>
            </w:r>
            <w:proofErr w:type="spellStart"/>
            <w:r w:rsidRPr="00B17465">
              <w:rPr>
                <w:rFonts w:ascii="Times New Roman" w:hAnsi="Times New Roman"/>
                <w:sz w:val="24"/>
                <w:szCs w:val="24"/>
              </w:rPr>
              <w:t>контаминантов</w:t>
            </w:r>
            <w:proofErr w:type="spellEnd"/>
            <w:r w:rsidRPr="00B17465">
              <w:rPr>
                <w:rFonts w:ascii="Times New Roman" w:hAnsi="Times New Roman"/>
                <w:sz w:val="24"/>
                <w:szCs w:val="24"/>
              </w:rPr>
              <w:t xml:space="preserve"> влияющих на безопасность сырья и продуктов животного и растительного происхождения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Усовершенствование ветеринарно-санитарного контроля для обеспечения безопасности выпускаемой продукции на </w:t>
            </w:r>
            <w:r>
              <w:rPr>
                <w:sz w:val="24"/>
                <w:szCs w:val="24"/>
              </w:rPr>
              <w:t>предприятиях пищевой промышленности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Дайте классификацию вредных и посторонних веществ в продуктах питания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1825">
              <w:rPr>
                <w:rFonts w:ascii="Times New Roman" w:hAnsi="Times New Roman"/>
                <w:sz w:val="24"/>
                <w:szCs w:val="24"/>
              </w:rPr>
              <w:t>Проблемы ветеринарно-санитарной экспертизы  при внедрении система ХАССП на предприятии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Повышение безопасности мясных изделий путем усовершенствования ветеринарно-санитарного контроля входного сырья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Система и структура органов государственного ветеринарного надзора в вашем регионе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Роль ветеринарно-санитарного контроля  и импорте и экспорте продукции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Обеспечение биологической безопасности продуктов убоя в убойных цехах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Сбор и утилизация биологических отходов на предприятии</w:t>
            </w:r>
          </w:p>
        </w:tc>
      </w:tr>
      <w:tr w:rsidR="006A46C1" w:rsidRPr="00B17465" w:rsidTr="00FE7EAF">
        <w:tc>
          <w:tcPr>
            <w:tcW w:w="562" w:type="dxa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8E75C6">
              <w:rPr>
                <w:sz w:val="24"/>
                <w:szCs w:val="24"/>
              </w:rPr>
              <w:t>Анализ клинико-лабораторн</w:t>
            </w:r>
            <w:r>
              <w:rPr>
                <w:sz w:val="24"/>
                <w:szCs w:val="24"/>
              </w:rPr>
              <w:t>ой</w:t>
            </w:r>
            <w:r w:rsidRPr="008E75C6">
              <w:rPr>
                <w:sz w:val="24"/>
                <w:szCs w:val="24"/>
              </w:rPr>
              <w:t xml:space="preserve"> диагностик</w:t>
            </w:r>
            <w:r>
              <w:rPr>
                <w:sz w:val="24"/>
                <w:szCs w:val="24"/>
              </w:rPr>
              <w:t>и</w:t>
            </w:r>
            <w:r w:rsidRPr="008E75C6">
              <w:rPr>
                <w:sz w:val="24"/>
                <w:szCs w:val="24"/>
              </w:rPr>
              <w:t xml:space="preserve"> в ветеринарии</w:t>
            </w:r>
          </w:p>
          <w:p w:rsidR="006A46C1" w:rsidRPr="008E75C6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Контроль качества дезинфекции и дератизации</w:t>
            </w:r>
          </w:p>
        </w:tc>
      </w:tr>
      <w:tr w:rsidR="006A46C1" w:rsidRPr="00B17465" w:rsidTr="00FE7EAF">
        <w:tc>
          <w:tcPr>
            <w:tcW w:w="562" w:type="dxa"/>
            <w:vMerge w:val="restart"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vMerge w:val="restart"/>
          </w:tcPr>
          <w:p w:rsidR="006A46C1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  <w:r w:rsidRPr="00B17465">
              <w:rPr>
                <w:sz w:val="24"/>
                <w:szCs w:val="24"/>
              </w:rPr>
              <w:t xml:space="preserve">Усовершенствование контроля качества дезинфекции на </w:t>
            </w:r>
            <w:r>
              <w:rPr>
                <w:sz w:val="24"/>
                <w:szCs w:val="24"/>
              </w:rPr>
              <w:t>подконтрольных ветеринарной службе объектах</w:t>
            </w:r>
          </w:p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 xml:space="preserve">Ветеринарно-санитарный режим </w:t>
            </w:r>
            <w:r w:rsidRPr="00EA49A1">
              <w:rPr>
                <w:rFonts w:ascii="Times New Roman" w:hAnsi="Times New Roman"/>
                <w:sz w:val="24"/>
                <w:szCs w:val="24"/>
              </w:rPr>
              <w:t xml:space="preserve">на подконтрольных ветеринарной службе объектах </w:t>
            </w:r>
          </w:p>
        </w:tc>
      </w:tr>
      <w:tr w:rsidR="006A46C1" w:rsidRPr="00B17465" w:rsidTr="00FE7EAF">
        <w:tc>
          <w:tcPr>
            <w:tcW w:w="562" w:type="dxa"/>
            <w:vMerge/>
            <w:shd w:val="clear" w:color="auto" w:fill="auto"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46C1" w:rsidRPr="00B17465" w:rsidRDefault="006A46C1" w:rsidP="00FE7EAF">
            <w:pPr>
              <w:shd w:val="clear" w:color="auto" w:fill="FFFFFF" w:themeFill="background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A46C1" w:rsidRPr="00B17465" w:rsidRDefault="006A46C1" w:rsidP="00FE7EAF">
            <w:pPr>
              <w:pStyle w:val="af2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7465">
              <w:rPr>
                <w:rFonts w:ascii="Times New Roman" w:hAnsi="Times New Roman"/>
                <w:sz w:val="24"/>
                <w:szCs w:val="24"/>
              </w:rPr>
              <w:t>Организация правового регулирования ветеринарной надзорной деятельности на предприятии</w:t>
            </w:r>
          </w:p>
        </w:tc>
      </w:tr>
    </w:tbl>
    <w:p w:rsidR="006A46C1" w:rsidRPr="00C55796" w:rsidRDefault="006A46C1" w:rsidP="004B0E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5796" w:rsidRDefault="00297834" w:rsidP="004B0E9F">
      <w:pPr>
        <w:spacing w:before="100" w:beforeAutospacing="1" w:after="100" w:afterAutospacing="1"/>
        <w:ind w:firstLine="708"/>
        <w:outlineLvl w:val="1"/>
        <w:rPr>
          <w:b/>
          <w:bCs/>
          <w:sz w:val="28"/>
          <w:szCs w:val="28"/>
        </w:rPr>
      </w:pPr>
      <w:bookmarkStart w:id="1" w:name="_Toc510606460"/>
      <w:r>
        <w:rPr>
          <w:b/>
          <w:bCs/>
          <w:sz w:val="28"/>
          <w:szCs w:val="28"/>
        </w:rPr>
        <w:lastRenderedPageBreak/>
        <w:t>2</w:t>
      </w:r>
      <w:r w:rsidR="00C55796">
        <w:rPr>
          <w:b/>
          <w:bCs/>
          <w:sz w:val="28"/>
          <w:szCs w:val="28"/>
        </w:rPr>
        <w:t xml:space="preserve">.3 </w:t>
      </w:r>
      <w:r w:rsidR="00C55796">
        <w:rPr>
          <w:b/>
          <w:bCs/>
          <w:kern w:val="32"/>
          <w:sz w:val="28"/>
          <w:szCs w:val="28"/>
        </w:rPr>
        <w:t>Показатели и критерии оценивания компетенций, шкала оценивания</w:t>
      </w:r>
    </w:p>
    <w:p w:rsidR="00F13D06" w:rsidRDefault="00297834" w:rsidP="00065041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C04F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3.</w:t>
      </w:r>
      <w:r w:rsidR="004C04F4">
        <w:rPr>
          <w:b/>
          <w:bCs/>
          <w:sz w:val="28"/>
          <w:szCs w:val="28"/>
        </w:rPr>
        <w:t xml:space="preserve">1 Процедура оценки </w:t>
      </w:r>
      <w:proofErr w:type="spellStart"/>
      <w:r w:rsidR="004C04F4">
        <w:rPr>
          <w:b/>
          <w:bCs/>
          <w:sz w:val="28"/>
          <w:szCs w:val="28"/>
        </w:rPr>
        <w:t>сформированн</w:t>
      </w:r>
      <w:r w:rsidR="0046365E">
        <w:rPr>
          <w:b/>
          <w:bCs/>
          <w:sz w:val="28"/>
          <w:szCs w:val="28"/>
        </w:rPr>
        <w:t>ости</w:t>
      </w:r>
      <w:proofErr w:type="spellEnd"/>
      <w:r w:rsidR="004C04F4">
        <w:rPr>
          <w:b/>
          <w:bCs/>
          <w:sz w:val="28"/>
          <w:szCs w:val="28"/>
        </w:rPr>
        <w:t xml:space="preserve"> компетенций в ВКР</w:t>
      </w:r>
      <w:bookmarkEnd w:id="1"/>
    </w:p>
    <w:p w:rsidR="009465A2" w:rsidRPr="009465A2" w:rsidRDefault="009465A2" w:rsidP="00AD1603">
      <w:pPr>
        <w:spacing w:after="120"/>
        <w:ind w:firstLine="708"/>
        <w:outlineLvl w:val="1"/>
        <w:rPr>
          <w:sz w:val="28"/>
          <w:szCs w:val="28"/>
        </w:rPr>
      </w:pPr>
      <w:bookmarkStart w:id="2" w:name="_Toc510606461"/>
      <w:r w:rsidRPr="009465A2">
        <w:rPr>
          <w:sz w:val="28"/>
          <w:szCs w:val="28"/>
        </w:rPr>
        <w:t>Оценку результатов выполнения ВКР осуществляют: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- руководитель ВКР, оценивая</w:t>
      </w:r>
      <w:r w:rsidR="0046365E">
        <w:rPr>
          <w:sz w:val="28"/>
          <w:szCs w:val="28"/>
        </w:rPr>
        <w:t>:</w:t>
      </w:r>
      <w:r w:rsidRPr="009465A2">
        <w:rPr>
          <w:sz w:val="28"/>
          <w:szCs w:val="28"/>
        </w:rPr>
        <w:t xml:space="preserve"> качество подготовленной к защите ВКР,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поведенческий аспект (способность, готовность, самостоятельность,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ответственность) обучающегося в период выполнения работы;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- консультант по разделу ВКР (при наличии), оценивая</w:t>
      </w:r>
      <w:r w:rsidR="0046365E">
        <w:rPr>
          <w:sz w:val="28"/>
          <w:szCs w:val="28"/>
        </w:rPr>
        <w:t>:</w:t>
      </w:r>
      <w:r w:rsidRPr="009465A2">
        <w:rPr>
          <w:sz w:val="28"/>
          <w:szCs w:val="28"/>
        </w:rPr>
        <w:t xml:space="preserve"> качество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подготовленного раздела ВКР, поведенческий аспект (способность,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готовность, самостоятельность, ответственность) обучающегося в период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выполнения работы;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- члены ГЭК (ЭК), оценивая</w:t>
      </w:r>
      <w:r w:rsidR="0046365E">
        <w:rPr>
          <w:sz w:val="28"/>
          <w:szCs w:val="28"/>
        </w:rPr>
        <w:t>:</w:t>
      </w:r>
      <w:r w:rsidRPr="009465A2">
        <w:rPr>
          <w:sz w:val="28"/>
          <w:szCs w:val="28"/>
        </w:rPr>
        <w:t xml:space="preserve"> качество выполнения и защиты ВКР,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качество освоения ОПОП ВО.</w:t>
      </w:r>
    </w:p>
    <w:p w:rsidR="009465A2" w:rsidRPr="009465A2" w:rsidRDefault="009465A2" w:rsidP="00AD1603">
      <w:pPr>
        <w:spacing w:after="120"/>
        <w:ind w:firstLine="708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 xml:space="preserve">Для </w:t>
      </w:r>
      <w:r w:rsidRPr="00AD1603">
        <w:rPr>
          <w:i/>
          <w:sz w:val="28"/>
          <w:szCs w:val="28"/>
        </w:rPr>
        <w:t xml:space="preserve">технических </w:t>
      </w:r>
      <w:r w:rsidRPr="009465A2">
        <w:rPr>
          <w:sz w:val="28"/>
          <w:szCs w:val="28"/>
        </w:rPr>
        <w:t>направлений подготовки объектами оценки являются: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а) пояснительная записка</w:t>
      </w:r>
      <w:r w:rsidR="00253811">
        <w:rPr>
          <w:sz w:val="28"/>
          <w:szCs w:val="28"/>
        </w:rPr>
        <w:t xml:space="preserve"> (текстовая часть)</w:t>
      </w:r>
      <w:r w:rsidRPr="009465A2">
        <w:rPr>
          <w:sz w:val="28"/>
          <w:szCs w:val="28"/>
        </w:rPr>
        <w:t xml:space="preserve"> ВКР;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б) графический материал, выставляемый обучающимся на защиту ВКР;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в) доклад обучающегося на заседании государственной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экзаменационной комиссии;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г) ответы студента на вопросы, заданные членами комиссии в ходе</w:t>
      </w:r>
    </w:p>
    <w:p w:rsidR="009465A2" w:rsidRPr="009465A2" w:rsidRDefault="009465A2" w:rsidP="00AD1603">
      <w:pPr>
        <w:spacing w:after="120"/>
        <w:outlineLvl w:val="1"/>
        <w:rPr>
          <w:sz w:val="28"/>
          <w:szCs w:val="28"/>
        </w:rPr>
      </w:pPr>
      <w:r w:rsidRPr="009465A2">
        <w:rPr>
          <w:sz w:val="28"/>
          <w:szCs w:val="28"/>
        </w:rPr>
        <w:t>защиты ВКР.</w:t>
      </w:r>
    </w:p>
    <w:p w:rsidR="00F13D06" w:rsidRDefault="00297834" w:rsidP="00C57BB2">
      <w:pPr>
        <w:spacing w:before="100" w:beforeAutospacing="1" w:after="100" w:afterAutospacing="1" w:line="276" w:lineRule="auto"/>
        <w:ind w:firstLine="708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</w:t>
      </w:r>
      <w:r w:rsidR="004C04F4">
        <w:rPr>
          <w:b/>
          <w:bCs/>
          <w:sz w:val="28"/>
          <w:szCs w:val="28"/>
        </w:rPr>
        <w:t>.2 Показатели и критерии оценивания компетенций</w:t>
      </w:r>
      <w:bookmarkEnd w:id="2"/>
    </w:p>
    <w:p w:rsidR="00F13D06" w:rsidRDefault="004C04F4" w:rsidP="00C55796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485874">
        <w:rPr>
          <w:sz w:val="28"/>
          <w:szCs w:val="28"/>
        </w:rPr>
        <w:t>3</w:t>
      </w:r>
      <w:r>
        <w:rPr>
          <w:sz w:val="28"/>
          <w:szCs w:val="28"/>
        </w:rPr>
        <w:t xml:space="preserve"> соотнесено содержание разделов совокупным ожидаемым результатом образования в </w:t>
      </w:r>
      <w:proofErr w:type="spellStart"/>
      <w:r>
        <w:rPr>
          <w:sz w:val="28"/>
          <w:szCs w:val="28"/>
        </w:rPr>
        <w:t>компетентностном</w:t>
      </w:r>
      <w:proofErr w:type="spellEnd"/>
      <w:r>
        <w:rPr>
          <w:sz w:val="28"/>
          <w:szCs w:val="28"/>
        </w:rPr>
        <w:t xml:space="preserve"> формате по ФГОС ВО.</w:t>
      </w:r>
    </w:p>
    <w:p w:rsidR="00C55796" w:rsidRDefault="00C55796" w:rsidP="00C55796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F13D06" w:rsidRDefault="004C04F4" w:rsidP="004B0E9F">
      <w:pPr>
        <w:spacing w:line="276" w:lineRule="auto"/>
        <w:jc w:val="both"/>
        <w:rPr>
          <w:sz w:val="28"/>
          <w:szCs w:val="28"/>
        </w:rPr>
      </w:pPr>
      <w:r w:rsidRPr="00C55796">
        <w:rPr>
          <w:sz w:val="28"/>
          <w:szCs w:val="28"/>
        </w:rPr>
        <w:t xml:space="preserve">Таблица </w:t>
      </w:r>
      <w:r w:rsidR="00485874">
        <w:rPr>
          <w:sz w:val="28"/>
          <w:szCs w:val="28"/>
        </w:rPr>
        <w:t>3</w:t>
      </w:r>
      <w:r w:rsidR="004B0E9F">
        <w:rPr>
          <w:sz w:val="28"/>
          <w:szCs w:val="28"/>
        </w:rPr>
        <w:t xml:space="preserve">- </w:t>
      </w:r>
      <w:r w:rsidRPr="00C55796">
        <w:rPr>
          <w:sz w:val="28"/>
          <w:szCs w:val="28"/>
        </w:rPr>
        <w:t>Соотнесение содержания раз</w:t>
      </w:r>
      <w:r w:rsidR="00C55796">
        <w:rPr>
          <w:sz w:val="28"/>
          <w:szCs w:val="28"/>
        </w:rPr>
        <w:t xml:space="preserve">делов ВКР совокупным ожидаемым </w:t>
      </w:r>
      <w:r w:rsidRPr="00C55796">
        <w:rPr>
          <w:sz w:val="28"/>
          <w:szCs w:val="28"/>
        </w:rPr>
        <w:t xml:space="preserve">результатом образования в </w:t>
      </w:r>
      <w:proofErr w:type="spellStart"/>
      <w:r w:rsidRPr="00C55796">
        <w:rPr>
          <w:sz w:val="28"/>
          <w:szCs w:val="28"/>
        </w:rPr>
        <w:t>компетентностном</w:t>
      </w:r>
      <w:proofErr w:type="spellEnd"/>
      <w:r w:rsidRPr="00C55796">
        <w:rPr>
          <w:sz w:val="28"/>
          <w:szCs w:val="28"/>
        </w:rPr>
        <w:t xml:space="preserve"> формате по ФГОС ВО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7"/>
      </w:tblGrid>
      <w:tr w:rsidR="00AC3E5B" w:rsidRPr="00775601" w:rsidTr="00237A82">
        <w:tc>
          <w:tcPr>
            <w:tcW w:w="4366" w:type="dxa"/>
            <w:vAlign w:val="center"/>
          </w:tcPr>
          <w:p w:rsidR="00AC3E5B" w:rsidRPr="00775601" w:rsidRDefault="00AC3E5B" w:rsidP="00237A8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Разделы основной части ВКР</w:t>
            </w:r>
          </w:p>
          <w:p w:rsidR="00AC3E5B" w:rsidRPr="00775601" w:rsidRDefault="00AC3E5B" w:rsidP="00237A8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 и графического материала</w:t>
            </w:r>
          </w:p>
        </w:tc>
        <w:tc>
          <w:tcPr>
            <w:tcW w:w="5387" w:type="dxa"/>
          </w:tcPr>
          <w:p w:rsidR="00AC3E5B" w:rsidRPr="00775601" w:rsidRDefault="00AC3E5B" w:rsidP="00237A8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 xml:space="preserve">Закрепленные за </w:t>
            </w:r>
          </w:p>
          <w:p w:rsidR="00AC3E5B" w:rsidRPr="00775601" w:rsidRDefault="00AC3E5B" w:rsidP="00237A8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75601">
              <w:rPr>
                <w:sz w:val="28"/>
                <w:szCs w:val="28"/>
              </w:rPr>
              <w:t>государственной итоговой аттестацией компетенции по ФГОС ВО</w:t>
            </w:r>
            <w:r w:rsidRPr="00775601">
              <w:rPr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AC3E5B" w:rsidRPr="003724D0" w:rsidTr="00237A82">
        <w:trPr>
          <w:trHeight w:val="780"/>
        </w:trPr>
        <w:tc>
          <w:tcPr>
            <w:tcW w:w="4366" w:type="dxa"/>
            <w:vAlign w:val="center"/>
          </w:tcPr>
          <w:p w:rsidR="00AC3E5B" w:rsidRPr="003724D0" w:rsidRDefault="00AC3E5B" w:rsidP="00237A82">
            <w:pPr>
              <w:tabs>
                <w:tab w:val="left" w:pos="-510"/>
              </w:tabs>
              <w:jc w:val="both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>Аннотация.</w:t>
            </w:r>
          </w:p>
          <w:p w:rsidR="00AC3E5B" w:rsidRPr="003724D0" w:rsidRDefault="00AC3E5B" w:rsidP="00237A82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>Введение</w:t>
            </w:r>
          </w:p>
        </w:tc>
        <w:tc>
          <w:tcPr>
            <w:tcW w:w="5387" w:type="dxa"/>
            <w:vAlign w:val="center"/>
          </w:tcPr>
          <w:p w:rsidR="00AC3E5B" w:rsidRPr="003724D0" w:rsidRDefault="006A46C1" w:rsidP="00237A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УК-1 – УК-6, ОПК-1 – ОПК-6</w:t>
            </w:r>
            <w:r w:rsidR="00AC3E5B" w:rsidRPr="007D5CE3">
              <w:rPr>
                <w:color w:val="000000" w:themeColor="text1"/>
                <w:sz w:val="28"/>
                <w:szCs w:val="28"/>
              </w:rPr>
              <w:t>, ПК-1 - ПК- 2</w:t>
            </w:r>
          </w:p>
        </w:tc>
      </w:tr>
      <w:tr w:rsidR="00AC3E5B" w:rsidRPr="003724D0" w:rsidTr="00237A82">
        <w:trPr>
          <w:trHeight w:val="780"/>
        </w:trPr>
        <w:tc>
          <w:tcPr>
            <w:tcW w:w="4366" w:type="dxa"/>
            <w:vAlign w:val="center"/>
          </w:tcPr>
          <w:p w:rsidR="00AC3E5B" w:rsidRPr="003724D0" w:rsidRDefault="00AC3E5B" w:rsidP="006A46C1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lastRenderedPageBreak/>
              <w:t xml:space="preserve">1. Обзор информационных источников по </w:t>
            </w:r>
            <w:r>
              <w:rPr>
                <w:sz w:val="24"/>
                <w:szCs w:val="24"/>
              </w:rPr>
              <w:t xml:space="preserve">выбранной теме </w:t>
            </w:r>
            <w:r w:rsidR="006A46C1">
              <w:rPr>
                <w:sz w:val="24"/>
                <w:szCs w:val="24"/>
              </w:rPr>
              <w:t>ветеринарно-санитарных исследований</w:t>
            </w:r>
          </w:p>
        </w:tc>
        <w:tc>
          <w:tcPr>
            <w:tcW w:w="5387" w:type="dxa"/>
            <w:vAlign w:val="center"/>
          </w:tcPr>
          <w:p w:rsidR="00AC3E5B" w:rsidRPr="003724D0" w:rsidRDefault="006A46C1" w:rsidP="00237A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УК-1 – УК-6, ОПК-1 – ОПК-6</w:t>
            </w:r>
            <w:r w:rsidRPr="007D5CE3">
              <w:rPr>
                <w:color w:val="000000" w:themeColor="text1"/>
                <w:sz w:val="28"/>
                <w:szCs w:val="28"/>
              </w:rPr>
              <w:t>, ПК-1 - ПК- 2</w:t>
            </w:r>
          </w:p>
        </w:tc>
      </w:tr>
      <w:tr w:rsidR="00AC3E5B" w:rsidRPr="003724D0" w:rsidTr="00237A82">
        <w:trPr>
          <w:trHeight w:val="780"/>
        </w:trPr>
        <w:tc>
          <w:tcPr>
            <w:tcW w:w="4366" w:type="dxa"/>
            <w:vAlign w:val="center"/>
          </w:tcPr>
          <w:p w:rsidR="00AC3E5B" w:rsidRPr="003724D0" w:rsidRDefault="00AC3E5B" w:rsidP="00237A8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Исследовательская</w:t>
            </w:r>
            <w:r w:rsidRPr="003724D0">
              <w:rPr>
                <w:sz w:val="24"/>
                <w:szCs w:val="24"/>
              </w:rPr>
              <w:t xml:space="preserve"> часть</w:t>
            </w:r>
          </w:p>
        </w:tc>
        <w:tc>
          <w:tcPr>
            <w:tcW w:w="5387" w:type="dxa"/>
            <w:vAlign w:val="center"/>
          </w:tcPr>
          <w:p w:rsidR="00AC3E5B" w:rsidRPr="003724D0" w:rsidRDefault="006A46C1" w:rsidP="00237A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УК-1 – УК-6, ОПК-1 – ОПК-6</w:t>
            </w:r>
            <w:r w:rsidRPr="007D5CE3">
              <w:rPr>
                <w:color w:val="000000" w:themeColor="text1"/>
                <w:sz w:val="28"/>
                <w:szCs w:val="28"/>
              </w:rPr>
              <w:t>, ПК-1 - ПК- 2</w:t>
            </w:r>
          </w:p>
        </w:tc>
      </w:tr>
      <w:tr w:rsidR="00AC3E5B" w:rsidRPr="003724D0" w:rsidTr="00237A82">
        <w:trPr>
          <w:trHeight w:val="780"/>
        </w:trPr>
        <w:tc>
          <w:tcPr>
            <w:tcW w:w="4366" w:type="dxa"/>
            <w:vAlign w:val="center"/>
          </w:tcPr>
          <w:p w:rsidR="00AC3E5B" w:rsidRPr="003724D0" w:rsidRDefault="00AC3E5B" w:rsidP="00237A82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  <w:shd w:val="clear" w:color="auto" w:fill="FFFFFF"/>
              </w:rPr>
              <w:t>4.Экономическая часть.</w:t>
            </w:r>
          </w:p>
        </w:tc>
        <w:tc>
          <w:tcPr>
            <w:tcW w:w="5387" w:type="dxa"/>
            <w:vAlign w:val="center"/>
          </w:tcPr>
          <w:p w:rsidR="00AC3E5B" w:rsidRPr="003724D0" w:rsidRDefault="006A46C1" w:rsidP="00237A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УК-1 – УК-6, ОПК-1 – ОПК-6</w:t>
            </w:r>
            <w:r w:rsidRPr="007D5CE3">
              <w:rPr>
                <w:color w:val="000000" w:themeColor="text1"/>
                <w:sz w:val="28"/>
                <w:szCs w:val="28"/>
              </w:rPr>
              <w:t>, ПК-1 - ПК- 2</w:t>
            </w:r>
          </w:p>
        </w:tc>
      </w:tr>
      <w:tr w:rsidR="00AC3E5B" w:rsidRPr="003724D0" w:rsidTr="00237A82">
        <w:tc>
          <w:tcPr>
            <w:tcW w:w="4366" w:type="dxa"/>
            <w:vAlign w:val="center"/>
          </w:tcPr>
          <w:p w:rsidR="00AC3E5B" w:rsidRPr="003724D0" w:rsidRDefault="00AC3E5B" w:rsidP="00237A8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 xml:space="preserve">5. Безопасность и </w:t>
            </w:r>
            <w:proofErr w:type="spellStart"/>
            <w:r w:rsidRPr="003724D0">
              <w:rPr>
                <w:sz w:val="24"/>
                <w:szCs w:val="24"/>
              </w:rPr>
              <w:t>экологичность</w:t>
            </w:r>
            <w:proofErr w:type="spellEnd"/>
            <w:r w:rsidRPr="003724D0">
              <w:rPr>
                <w:sz w:val="24"/>
                <w:szCs w:val="24"/>
              </w:rPr>
              <w:t xml:space="preserve"> проекта.</w:t>
            </w:r>
          </w:p>
        </w:tc>
        <w:tc>
          <w:tcPr>
            <w:tcW w:w="5387" w:type="dxa"/>
            <w:vAlign w:val="center"/>
          </w:tcPr>
          <w:p w:rsidR="00AC3E5B" w:rsidRPr="003724D0" w:rsidRDefault="006A46C1" w:rsidP="00237A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УК-1 – УК-6, ОПК-1 – ОПК-6</w:t>
            </w:r>
            <w:r w:rsidRPr="007D5CE3">
              <w:rPr>
                <w:color w:val="000000" w:themeColor="text1"/>
                <w:sz w:val="28"/>
                <w:szCs w:val="28"/>
              </w:rPr>
              <w:t>, ПК-1 - ПК- 2</w:t>
            </w:r>
          </w:p>
        </w:tc>
      </w:tr>
      <w:tr w:rsidR="00AC3E5B" w:rsidRPr="003724D0" w:rsidTr="00237A82">
        <w:tc>
          <w:tcPr>
            <w:tcW w:w="4366" w:type="dxa"/>
            <w:vAlign w:val="center"/>
          </w:tcPr>
          <w:p w:rsidR="00AC3E5B" w:rsidRPr="003724D0" w:rsidRDefault="00AC3E5B" w:rsidP="00237A82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>Заключение</w:t>
            </w:r>
          </w:p>
        </w:tc>
        <w:tc>
          <w:tcPr>
            <w:tcW w:w="5387" w:type="dxa"/>
            <w:vAlign w:val="center"/>
          </w:tcPr>
          <w:p w:rsidR="00AC3E5B" w:rsidRPr="003724D0" w:rsidRDefault="006A46C1" w:rsidP="00237A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УК-1 – УК-6, ОПК-1 – ОПК-6</w:t>
            </w:r>
            <w:r w:rsidRPr="007D5CE3">
              <w:rPr>
                <w:color w:val="000000" w:themeColor="text1"/>
                <w:sz w:val="28"/>
                <w:szCs w:val="28"/>
              </w:rPr>
              <w:t>, ПК-1 - ПК- 2</w:t>
            </w:r>
          </w:p>
        </w:tc>
      </w:tr>
      <w:tr w:rsidR="006A46C1" w:rsidRPr="003724D0" w:rsidTr="0086314C">
        <w:tc>
          <w:tcPr>
            <w:tcW w:w="4366" w:type="dxa"/>
            <w:vAlign w:val="center"/>
          </w:tcPr>
          <w:p w:rsidR="006A46C1" w:rsidRPr="003724D0" w:rsidRDefault="006A46C1" w:rsidP="006A46C1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>Приложения</w:t>
            </w:r>
          </w:p>
        </w:tc>
        <w:tc>
          <w:tcPr>
            <w:tcW w:w="5387" w:type="dxa"/>
          </w:tcPr>
          <w:p w:rsidR="006A46C1" w:rsidRDefault="006A46C1" w:rsidP="006A46C1">
            <w:r w:rsidRPr="00A97AD3">
              <w:rPr>
                <w:color w:val="000000" w:themeColor="text1"/>
                <w:sz w:val="28"/>
                <w:szCs w:val="28"/>
              </w:rPr>
              <w:t>УК-1 – УК-6, ОПК-1 – ОПК-6, ПК-1 - ПК- 2</w:t>
            </w:r>
          </w:p>
        </w:tc>
      </w:tr>
      <w:tr w:rsidR="006A46C1" w:rsidRPr="003724D0" w:rsidTr="0086314C">
        <w:tc>
          <w:tcPr>
            <w:tcW w:w="4366" w:type="dxa"/>
            <w:vAlign w:val="center"/>
          </w:tcPr>
          <w:p w:rsidR="006A46C1" w:rsidRPr="003724D0" w:rsidRDefault="006A46C1" w:rsidP="006A46C1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>Графическая часть</w:t>
            </w:r>
          </w:p>
        </w:tc>
        <w:tc>
          <w:tcPr>
            <w:tcW w:w="5387" w:type="dxa"/>
          </w:tcPr>
          <w:p w:rsidR="006A46C1" w:rsidRDefault="006A46C1" w:rsidP="006A46C1">
            <w:r w:rsidRPr="00A97AD3">
              <w:rPr>
                <w:color w:val="000000" w:themeColor="text1"/>
                <w:sz w:val="28"/>
                <w:szCs w:val="28"/>
              </w:rPr>
              <w:t>УК-1 – УК-6, ОПК-1 – ОПК-6, ПК-1 - ПК- 2</w:t>
            </w:r>
          </w:p>
        </w:tc>
      </w:tr>
      <w:tr w:rsidR="006A46C1" w:rsidRPr="003724D0" w:rsidTr="0086314C">
        <w:tc>
          <w:tcPr>
            <w:tcW w:w="4366" w:type="dxa"/>
            <w:vAlign w:val="center"/>
          </w:tcPr>
          <w:p w:rsidR="006A46C1" w:rsidRPr="003724D0" w:rsidRDefault="006A46C1" w:rsidP="006A46C1">
            <w:pPr>
              <w:spacing w:line="276" w:lineRule="auto"/>
              <w:rPr>
                <w:sz w:val="24"/>
                <w:szCs w:val="24"/>
              </w:rPr>
            </w:pPr>
            <w:r w:rsidRPr="003724D0">
              <w:rPr>
                <w:sz w:val="24"/>
                <w:szCs w:val="24"/>
              </w:rPr>
              <w:t>Доклад</w:t>
            </w:r>
          </w:p>
        </w:tc>
        <w:tc>
          <w:tcPr>
            <w:tcW w:w="5387" w:type="dxa"/>
          </w:tcPr>
          <w:p w:rsidR="006A46C1" w:rsidRDefault="006A46C1" w:rsidP="006A46C1">
            <w:r w:rsidRPr="00A97AD3">
              <w:rPr>
                <w:color w:val="000000" w:themeColor="text1"/>
                <w:sz w:val="28"/>
                <w:szCs w:val="28"/>
              </w:rPr>
              <w:t>УК-1 – УК-6, ОПК-1 – ОПК-6, ПК-1 - ПК- 2</w:t>
            </w:r>
          </w:p>
        </w:tc>
      </w:tr>
    </w:tbl>
    <w:p w:rsidR="00F13D06" w:rsidRDefault="00F13D0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46365E" w:rsidRDefault="004C04F4" w:rsidP="0046365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AC3E5B">
        <w:rPr>
          <w:sz w:val="28"/>
          <w:szCs w:val="28"/>
        </w:rPr>
        <w:t>4</w:t>
      </w:r>
      <w:r>
        <w:rPr>
          <w:sz w:val="28"/>
          <w:szCs w:val="28"/>
        </w:rPr>
        <w:t xml:space="preserve"> представлены критерии оценивания компетенций, реализованных в ВКР.</w:t>
      </w:r>
    </w:p>
    <w:p w:rsidR="00C55796" w:rsidRDefault="00C55796" w:rsidP="00C55796">
      <w:pPr>
        <w:spacing w:line="276" w:lineRule="auto"/>
        <w:ind w:firstLine="708"/>
        <w:jc w:val="both"/>
        <w:rPr>
          <w:sz w:val="28"/>
          <w:szCs w:val="28"/>
        </w:rPr>
      </w:pPr>
    </w:p>
    <w:p w:rsidR="00F13D06" w:rsidRPr="004B0E9F" w:rsidRDefault="004C04F4" w:rsidP="004B0E9F">
      <w:pPr>
        <w:spacing w:line="276" w:lineRule="auto"/>
        <w:jc w:val="both"/>
        <w:rPr>
          <w:sz w:val="28"/>
          <w:szCs w:val="28"/>
        </w:rPr>
      </w:pPr>
      <w:r w:rsidRPr="00C55796">
        <w:rPr>
          <w:sz w:val="28"/>
          <w:szCs w:val="28"/>
        </w:rPr>
        <w:t xml:space="preserve">Таблица </w:t>
      </w:r>
      <w:r w:rsidR="00AC3E5B">
        <w:rPr>
          <w:sz w:val="28"/>
          <w:szCs w:val="28"/>
        </w:rPr>
        <w:t>4</w:t>
      </w:r>
      <w:r w:rsidR="004B0E9F">
        <w:rPr>
          <w:sz w:val="28"/>
          <w:szCs w:val="28"/>
        </w:rPr>
        <w:t>-</w:t>
      </w:r>
      <w:r w:rsidR="00C55796" w:rsidRPr="00C55796">
        <w:rPr>
          <w:sz w:val="28"/>
          <w:szCs w:val="28"/>
        </w:rPr>
        <w:t xml:space="preserve"> </w:t>
      </w:r>
      <w:r w:rsidRPr="00C55796">
        <w:rPr>
          <w:sz w:val="28"/>
          <w:szCs w:val="28"/>
        </w:rPr>
        <w:t>Критерии оценивания компетенций, реализованных в ВКР</w:t>
      </w:r>
    </w:p>
    <w:tbl>
      <w:tblPr>
        <w:tblW w:w="934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41"/>
        <w:gridCol w:w="4111"/>
        <w:gridCol w:w="4383"/>
      </w:tblGrid>
      <w:tr w:rsidR="00AC3E5B" w:rsidRPr="0083358C" w:rsidTr="00237A82">
        <w:trPr>
          <w:gridBefore w:val="1"/>
          <w:wBefore w:w="10" w:type="dxa"/>
          <w:trHeight w:hRule="exact" w:val="711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C3E5B" w:rsidRPr="0083358C" w:rsidRDefault="00AC3E5B" w:rsidP="00237A82">
            <w:pPr>
              <w:spacing w:before="30" w:after="30" w:line="238" w:lineRule="auto"/>
              <w:ind w:right="30"/>
              <w:jc w:val="center"/>
              <w:rPr>
                <w:color w:val="000000"/>
                <w:sz w:val="24"/>
                <w:szCs w:val="24"/>
                <w:lang w:eastAsia="en"/>
              </w:rPr>
            </w:pPr>
            <w:r w:rsidRPr="0083358C">
              <w:rPr>
                <w:color w:val="000000"/>
                <w:sz w:val="24"/>
                <w:szCs w:val="24"/>
                <w:lang w:eastAsia="en"/>
              </w:rPr>
              <w:t>Код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3E5B" w:rsidRPr="0083358C" w:rsidRDefault="00AC3E5B" w:rsidP="00237A82">
            <w:pPr>
              <w:spacing w:before="30" w:after="30" w:line="238" w:lineRule="auto"/>
              <w:ind w:right="30"/>
              <w:jc w:val="center"/>
              <w:rPr>
                <w:sz w:val="24"/>
                <w:szCs w:val="24"/>
                <w:lang w:eastAsia="en"/>
              </w:rPr>
            </w:pPr>
            <w:r w:rsidRPr="0083358C">
              <w:rPr>
                <w:sz w:val="24"/>
                <w:szCs w:val="24"/>
                <w:lang w:eastAsia="en"/>
              </w:rPr>
              <w:t>Формулировка компетенции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C3E5B" w:rsidRPr="0083358C" w:rsidRDefault="00AC3E5B" w:rsidP="00237A82">
            <w:pPr>
              <w:rPr>
                <w:sz w:val="24"/>
                <w:szCs w:val="24"/>
              </w:rPr>
            </w:pPr>
            <w:r w:rsidRPr="0083358C">
              <w:rPr>
                <w:sz w:val="24"/>
                <w:szCs w:val="24"/>
              </w:rPr>
              <w:t>Критерии оценивания компетенции при анализе ВКР</w:t>
            </w:r>
          </w:p>
        </w:tc>
      </w:tr>
      <w:tr w:rsidR="006A46C1" w:rsidRPr="0083358C" w:rsidTr="00237A82">
        <w:trPr>
          <w:gridBefore w:val="1"/>
          <w:wBefore w:w="10" w:type="dxa"/>
          <w:trHeight w:hRule="exact" w:val="869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УК-1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rFonts w:ascii="Calibri" w:hAnsi="Calibri"/>
                <w:lang w:eastAsia="en"/>
              </w:rPr>
            </w:pPr>
            <w:r w:rsidRPr="006A46C1">
              <w:rPr>
                <w:color w:val="000000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rFonts w:ascii="Calibri" w:hAnsi="Calibri"/>
                <w:lang w:eastAsia="en"/>
              </w:rPr>
            </w:pPr>
            <w:r w:rsidRPr="006A46C1">
              <w:rPr>
                <w:color w:val="000000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A46C1" w:rsidRPr="0083358C" w:rsidTr="006A46C1">
        <w:trPr>
          <w:gridBefore w:val="1"/>
          <w:wBefore w:w="10" w:type="dxa"/>
          <w:trHeight w:hRule="exact" w:val="1060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УК-1.1: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rFonts w:ascii="Calibri" w:hAnsi="Calibri"/>
                <w:lang w:eastAsia="en"/>
              </w:rPr>
            </w:pPr>
            <w:r w:rsidRPr="006A46C1">
              <w:t>Анализирует проблемную ситуацию как систему, выявляя ее составляющие и связи между ними и разрабатывает стратегию ее решения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rFonts w:ascii="Calibri" w:hAnsi="Calibri"/>
                <w:lang w:eastAsia="en"/>
              </w:rPr>
            </w:pPr>
            <w:r w:rsidRPr="006A46C1">
              <w:t>Анализирует проблемную ситуацию как систему, выявляя ее составляющие и связи между ними и разрабатывает стратегию ее решения</w:t>
            </w:r>
          </w:p>
        </w:tc>
      </w:tr>
      <w:tr w:rsidR="006A46C1" w:rsidRPr="0083358C" w:rsidTr="00EC2CB7">
        <w:trPr>
          <w:gridBefore w:val="1"/>
          <w:wBefore w:w="10" w:type="dxa"/>
          <w:trHeight w:hRule="exact" w:val="709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УК-2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rFonts w:ascii="Calibri" w:hAnsi="Calibri"/>
                <w:lang w:eastAsia="en"/>
              </w:rPr>
            </w:pPr>
            <w:r w:rsidRPr="006A46C1">
              <w:t>Способен управлять проектом на всех этапах его жизненного цикла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rFonts w:ascii="Calibri" w:hAnsi="Calibri"/>
                <w:lang w:eastAsia="en"/>
              </w:rPr>
            </w:pPr>
            <w:r w:rsidRPr="006A46C1">
              <w:t>Способен управлять проектом на всех этапах его жизненного цикла</w:t>
            </w:r>
          </w:p>
        </w:tc>
      </w:tr>
      <w:tr w:rsidR="006A46C1" w:rsidRPr="0083358C" w:rsidTr="006A46C1">
        <w:trPr>
          <w:gridBefore w:val="1"/>
          <w:wBefore w:w="10" w:type="dxa"/>
          <w:trHeight w:hRule="exact" w:val="1553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УК-2.1: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результаты, возможные сферы их применения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результаты, возможные сферы их применения</w:t>
            </w:r>
          </w:p>
        </w:tc>
      </w:tr>
      <w:tr w:rsidR="006A46C1" w:rsidRPr="0083358C" w:rsidTr="00237A82">
        <w:trPr>
          <w:trHeight w:hRule="exact" w:val="849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УК-3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6A46C1" w:rsidRPr="0083358C" w:rsidTr="006A46C1">
        <w:trPr>
          <w:trHeight w:hRule="exact" w:val="173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lastRenderedPageBreak/>
              <w:t>УК-3.1: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Планирует командную работу, распределяет поручения и делегирует полномочия членам команды; организует обсуждение разных идей и мнений; предвидит результаты (последствия) как личных, так и коллективных действий и берет ответственность за них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Планирует командную работу, распределяет поручения и делегирует полномочия членам команды; организует обсуждение разных идей и мнений; предвидит результаты (последствия) как личных, так и коллективных действий и берет ответственность за них</w:t>
            </w:r>
          </w:p>
        </w:tc>
      </w:tr>
      <w:tr w:rsidR="006A46C1" w:rsidRPr="0083358C" w:rsidTr="00EC2CB7">
        <w:trPr>
          <w:trHeight w:hRule="exact" w:val="127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УК-4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6A46C1">
              <w:t>ых</w:t>
            </w:r>
            <w:proofErr w:type="spellEnd"/>
            <w:r w:rsidRPr="006A46C1">
              <w:t>) языке(ах), для академического и профессионального взаимодействия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6A46C1">
              <w:t>ых</w:t>
            </w:r>
            <w:proofErr w:type="spellEnd"/>
            <w:r w:rsidRPr="006A46C1">
              <w:t>) языке(ах), для академического и профессионального взаимодействия</w:t>
            </w:r>
          </w:p>
        </w:tc>
      </w:tr>
      <w:tr w:rsidR="006A46C1" w:rsidRPr="0083358C" w:rsidTr="006A46C1">
        <w:trPr>
          <w:trHeight w:hRule="exact" w:val="241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УК-4.1: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Демонстрирует навыки использования современных коммуникативных технологий для решения практических профессиональных задач (написание статей, выступление с научными докладами и презентациями результатов деятельности), представление результатов академической и профессиональной деятельности на различных публичных мероприятиях, включая международные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Демонстрирует навыки использования современных коммуникативных технологий для решения практических профессиональных задач (написание статей, выступление с научными докладами и презентациями результатов деятельности), представление результатов академической и профессиональной деятельности на различных публичных мероприятиях, включая международные</w:t>
            </w:r>
          </w:p>
        </w:tc>
      </w:tr>
      <w:tr w:rsidR="006A46C1" w:rsidRPr="0083358C" w:rsidTr="00EC2CB7">
        <w:trPr>
          <w:trHeight w:hRule="exact" w:val="849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УК-5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rPr>
                <w:lang w:eastAsia="en"/>
              </w:rPr>
            </w:pPr>
            <w:r w:rsidRPr="006A46C1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rPr>
                <w:lang w:eastAsia="en"/>
              </w:rPr>
            </w:pPr>
            <w:r w:rsidRPr="006A46C1"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6A46C1" w:rsidRPr="0083358C" w:rsidTr="006A46C1">
        <w:trPr>
          <w:trHeight w:hRule="exact" w:val="111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УК-5.1: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Успешно взаимодействует с представителями разных культур на родном и иностранном языках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Успешно взаимодействует с представителями разных культур на родном и иностранном языках</w:t>
            </w:r>
          </w:p>
        </w:tc>
      </w:tr>
      <w:tr w:rsidR="006A46C1" w:rsidRPr="0083358C" w:rsidTr="00EC2CB7">
        <w:trPr>
          <w:trHeight w:hRule="exact" w:val="1286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УК-6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A46C1" w:rsidRPr="0083358C" w:rsidTr="00237A82">
        <w:trPr>
          <w:trHeight w:hRule="exact" w:val="869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УК-6.1: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Определяет и реализует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Определяет и реализует приоритеты собственной деятельности и способы ее совершенствования на основе самооценки</w:t>
            </w:r>
          </w:p>
        </w:tc>
      </w:tr>
      <w:tr w:rsidR="006A46C1" w:rsidRPr="0083358C" w:rsidTr="006A46C1">
        <w:trPr>
          <w:trHeight w:hRule="exact" w:val="239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ОПК-1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tabs>
                <w:tab w:val="left" w:pos="720"/>
              </w:tabs>
              <w:spacing w:line="0" w:lineRule="atLeast"/>
            </w:pPr>
            <w:r w:rsidRPr="006A46C1">
              <w:t>Способен определять биологический статус и нормативные клинические показатели органов и систем организма животных:</w:t>
            </w:r>
          </w:p>
          <w:p w:rsidR="006A46C1" w:rsidRPr="006A46C1" w:rsidRDefault="006A46C1" w:rsidP="006A46C1">
            <w:pPr>
              <w:tabs>
                <w:tab w:val="left" w:pos="720"/>
              </w:tabs>
              <w:spacing w:line="0" w:lineRule="atLeast"/>
            </w:pPr>
            <w:r w:rsidRPr="006A46C1">
              <w:t xml:space="preserve">- ветеринарно-санитарного благополучия животных и биологической безопасности продукции; </w:t>
            </w:r>
          </w:p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- улучшения продуктивных качеств и санитарно-гигиенических показателей содержания животных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tabs>
                <w:tab w:val="left" w:pos="720"/>
              </w:tabs>
              <w:spacing w:line="0" w:lineRule="atLeast"/>
            </w:pPr>
            <w:r w:rsidRPr="006A46C1">
              <w:t>Способен определять биологический статус и нормативные клинические показатели органов и систем организма животных:</w:t>
            </w:r>
          </w:p>
          <w:p w:rsidR="006A46C1" w:rsidRPr="006A46C1" w:rsidRDefault="006A46C1" w:rsidP="006A46C1">
            <w:pPr>
              <w:tabs>
                <w:tab w:val="left" w:pos="720"/>
              </w:tabs>
              <w:spacing w:line="0" w:lineRule="atLeast"/>
            </w:pPr>
            <w:r w:rsidRPr="006A46C1">
              <w:t xml:space="preserve">- ветеринарно-санитарного благополучия животных и биологической безопасности продукции; </w:t>
            </w:r>
          </w:p>
          <w:p w:rsidR="006A46C1" w:rsidRPr="006A46C1" w:rsidRDefault="006A46C1" w:rsidP="006A46C1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6A46C1">
              <w:t>- улучшения продуктивных качеств и санитарно-гигиенических показателей содержания животных</w:t>
            </w:r>
          </w:p>
        </w:tc>
      </w:tr>
      <w:tr w:rsidR="006A46C1" w:rsidRPr="0083358C" w:rsidTr="00EC2CB7">
        <w:trPr>
          <w:trHeight w:hRule="exact" w:val="571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ОПК-1.1: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Определяет биологический статус организма животных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  <w:rPr>
                <w:lang w:eastAsia="en"/>
              </w:rPr>
            </w:pPr>
            <w:r w:rsidRPr="006A46C1">
              <w:t>Определяет биологический статус организма животных</w:t>
            </w:r>
          </w:p>
        </w:tc>
      </w:tr>
      <w:tr w:rsidR="006A46C1" w:rsidRPr="0083358C" w:rsidTr="006A46C1">
        <w:trPr>
          <w:trHeight w:hRule="exact" w:val="835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83358C" w:rsidRDefault="006A46C1" w:rsidP="006A46C1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ОПК-1.2</w:t>
            </w:r>
            <w:r w:rsidRPr="0083358C">
              <w:rPr>
                <w:color w:val="000000"/>
                <w:lang w:eastAsia="en"/>
              </w:rPr>
              <w:t>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46C1" w:rsidRPr="006A46C1" w:rsidRDefault="006A46C1" w:rsidP="006A46C1">
            <w:pPr>
              <w:spacing w:line="238" w:lineRule="auto"/>
              <w:ind w:right="30"/>
            </w:pPr>
            <w:r w:rsidRPr="006A46C1">
              <w:t>Оценивает нормативные клинические показатели органов и систем организма животных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A46C1" w:rsidRPr="006A46C1" w:rsidRDefault="006A46C1" w:rsidP="006A46C1">
            <w:pPr>
              <w:spacing w:line="238" w:lineRule="auto"/>
              <w:ind w:right="30"/>
            </w:pPr>
            <w:r w:rsidRPr="006A46C1">
              <w:t>Оценивает нормативные клинические показатели органов и систем организма животных</w:t>
            </w:r>
          </w:p>
        </w:tc>
      </w:tr>
      <w:tr w:rsidR="002D7BF4" w:rsidRPr="0083358C" w:rsidTr="00237A82">
        <w:trPr>
          <w:trHeight w:hRule="exact" w:val="1280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lastRenderedPageBreak/>
              <w:t>ОПК-2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анализировать влияние на организм животных природных, социально-хозяйственных, генетических и экономических факторов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анализировать влияние на организм животных природных, социально-хозяйственных, генетических и экономических факторов</w:t>
            </w:r>
          </w:p>
        </w:tc>
      </w:tr>
      <w:tr w:rsidR="002D7BF4" w:rsidRPr="0083358C" w:rsidTr="00EC2CB7">
        <w:trPr>
          <w:trHeight w:hRule="exact" w:val="1308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ОПК-2.1: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Определяет и дает оценку воздействия (природных, социально-хозяйственных, генетических и экономических факторов) на организм животных, приводящих к возникновению биологических эффектов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Определяет и дает оценку воздействия (природных, социально-хозяйственных, генетических и экономических факторов) на организм животных, приводящих к возникновению биологических эффектов</w:t>
            </w:r>
          </w:p>
        </w:tc>
      </w:tr>
      <w:tr w:rsidR="002D7BF4" w:rsidRPr="0083358C" w:rsidTr="002D7BF4">
        <w:trPr>
          <w:trHeight w:hRule="exact" w:val="1260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ОПК-3</w:t>
            </w:r>
            <w:r w:rsidRPr="0083358C">
              <w:rPr>
                <w:color w:val="000000"/>
                <w:lang w:eastAsia="en"/>
              </w:rPr>
              <w:t>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осуществлять и совершенствовать профессиональную деятельность в соответствии с нормативно-правовыми актами в сфере агропромышленного комплекса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осуществлять и совершенствовать профессиональную деятельность в соответствии с нормативно-правовыми актами в сфере агропромышленного комплекса</w:t>
            </w:r>
          </w:p>
        </w:tc>
      </w:tr>
      <w:tr w:rsidR="002D7BF4" w:rsidRPr="0083358C" w:rsidTr="00237A82">
        <w:trPr>
          <w:trHeight w:hRule="exact" w:val="992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ОПК-3.1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Осуществляет профессиональную деятельность в соответствии с нормативно-правовыми актами в сфере агропромышленного комплекса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Осуществляет профессиональную деятельность в соответствии с нормативно-правовыми актами в сфере агропромышленного комплекса</w:t>
            </w:r>
          </w:p>
        </w:tc>
      </w:tr>
      <w:tr w:rsidR="002D7BF4" w:rsidRPr="0083358C" w:rsidTr="00EC2CB7">
        <w:trPr>
          <w:trHeight w:hRule="exact" w:val="1975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ОПК-4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использовать в профессиональной деятельности методы решения задач с использованием современного оборудования при разработке новых технологий и использовать современную профессиональную методологию для проведения экспериментальных исследований и интерпретации их результатов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использовать в профессиональной деятельности методы решения задач с использованием современного оборудования при разработке новых технологий и использовать современную профессиональную методологию для проведения экспериментальных исследований и интерпретации их результатов</w:t>
            </w:r>
          </w:p>
        </w:tc>
      </w:tr>
      <w:tr w:rsidR="002D7BF4" w:rsidRPr="0083358C" w:rsidTr="002D7BF4">
        <w:trPr>
          <w:trHeight w:hRule="exact" w:val="2001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ОПК-4</w:t>
            </w:r>
            <w:r w:rsidRPr="0083358C">
              <w:rPr>
                <w:color w:val="000000"/>
                <w:lang w:eastAsia="en"/>
              </w:rPr>
              <w:t>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Способен использовать в профессиональной деятельности методы решения задач с использованием современного оборудования при разработке новых технологий и использовать современную профессиональную методологию для проведения экспериментальных исследований и интерпретации их результатов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Способен использовать в профессиональной деятельности методы решения задач с использованием современного оборудования при разработке новых технологий и использовать современную профессиональную методологию для проведения экспериментальных исследований и интерпретации их результатов</w:t>
            </w:r>
          </w:p>
        </w:tc>
      </w:tr>
      <w:tr w:rsidR="002D7BF4" w:rsidRPr="0083358C" w:rsidTr="00EC2CB7">
        <w:trPr>
          <w:trHeight w:hRule="exact" w:val="157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ОПК-5</w:t>
            </w:r>
            <w:r w:rsidRPr="0083358C">
              <w:rPr>
                <w:color w:val="000000"/>
                <w:lang w:eastAsia="en"/>
              </w:rPr>
              <w:t>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оформлять специальную документацию, анализировать результаты профессиональной деятельности и представлять отчетные документы с использованием специализированных баз данных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оформлять специальную документацию, анализировать результаты профессиональной деятельности и представлять отчетные документы с использованием специализированных баз данных</w:t>
            </w:r>
          </w:p>
        </w:tc>
      </w:tr>
      <w:tr w:rsidR="002D7BF4" w:rsidRPr="0083358C" w:rsidTr="00EC2CB7">
        <w:trPr>
          <w:trHeight w:hRule="exact" w:val="98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ОПК-5.1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Оформляет специальную документацию, анализирует результаты профессиональной деятельности и предоставляет отчетные документы, использует специализированные базы данных в профессиональной деятельности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Оформляет специальную документацию, анализирует результаты профессиональной деятельности и предоставляет отчетные документы, использует специализированные базы данных в профессиональной деятельности</w:t>
            </w:r>
          </w:p>
        </w:tc>
      </w:tr>
      <w:tr w:rsidR="002D7BF4" w:rsidRPr="0083358C" w:rsidTr="00237A82">
        <w:trPr>
          <w:trHeight w:hRule="exact" w:val="990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ОПК-6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анализировать, идентифицировать и осуществлять оценку опасности риска возникновения и распространения болезней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анализировать, идентифицировать и осуществлять оценку опасности риска возникновения и распространения болезней</w:t>
            </w:r>
          </w:p>
        </w:tc>
      </w:tr>
      <w:tr w:rsidR="002D7BF4" w:rsidRPr="0083358C" w:rsidTr="00EC2CB7">
        <w:trPr>
          <w:trHeight w:hRule="exact" w:val="1450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ОПК-6</w:t>
            </w:r>
            <w:r w:rsidRPr="0083358C">
              <w:rPr>
                <w:color w:val="000000"/>
                <w:lang w:eastAsia="en"/>
              </w:rPr>
              <w:t>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Идентифицирует опасности риска возникновения болезней и оценивает риски распространения болезней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Идентифицирует опасности риска возникновения болезней и оценивает риски распространения болезней</w:t>
            </w:r>
          </w:p>
        </w:tc>
      </w:tr>
      <w:tr w:rsidR="002D7BF4" w:rsidRPr="0083358C" w:rsidTr="002D7BF4">
        <w:trPr>
          <w:trHeight w:hRule="exact" w:val="1875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lastRenderedPageBreak/>
              <w:t>ПК-1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проводить ветеринарно-санитарную экспертизу сырья и продуктов животного происхождения и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проводить ветеринарно-санитарную экспертизу сырья и продуктов животного происхождения и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</w:tr>
      <w:tr w:rsidR="002D7BF4" w:rsidRPr="0083358C" w:rsidTr="002D7BF4">
        <w:trPr>
          <w:trHeight w:hRule="exact" w:val="126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ПК-1</w:t>
            </w:r>
            <w:r w:rsidRPr="0083358C">
              <w:rPr>
                <w:color w:val="000000"/>
                <w:lang w:eastAsia="en"/>
              </w:rPr>
              <w:t>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Проводит ветеринарно-санитарную экспертизу сырья и продуктов растительного происхождения промышленного и непромышленного изготовления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Проводит ветеринарно-санитарную экспертизу сырья и продуктов растительного происхождения промышленного и непромышленного изготовления</w:t>
            </w:r>
          </w:p>
        </w:tc>
      </w:tr>
      <w:tr w:rsidR="002D7BF4" w:rsidRPr="0083358C" w:rsidTr="00237A82">
        <w:trPr>
          <w:trHeight w:hRule="exact" w:val="75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ПК-1</w:t>
            </w:r>
            <w:r w:rsidRPr="0083358C">
              <w:rPr>
                <w:color w:val="000000"/>
                <w:lang w:eastAsia="en"/>
              </w:rPr>
              <w:t>.2: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bCs/>
              </w:rPr>
            </w:pPr>
            <w:r w:rsidRPr="002D7BF4">
              <w:t>Проводит ветеринарно-санитарную экспертизу сырья и продуктов животного происхождения промышленного и непромышленного изготовления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bCs/>
              </w:rPr>
            </w:pPr>
            <w:r w:rsidRPr="002D7BF4">
              <w:t>Проводит ветеринарно-санитарную экспертизу сырья и продуктов животного происхождения промышленного и непромышленного изготовления</w:t>
            </w:r>
          </w:p>
        </w:tc>
      </w:tr>
      <w:tr w:rsidR="002D7BF4" w:rsidRPr="0083358C" w:rsidTr="00237A82">
        <w:trPr>
          <w:trHeight w:hRule="exact" w:val="75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ПК-1</w:t>
            </w:r>
            <w:r>
              <w:rPr>
                <w:color w:val="000000"/>
                <w:lang w:eastAsia="en"/>
              </w:rPr>
              <w:t>.3</w:t>
            </w:r>
            <w:r w:rsidRPr="0083358C">
              <w:rPr>
                <w:color w:val="000000"/>
                <w:lang w:eastAsia="en"/>
              </w:rPr>
              <w:t>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</w:pPr>
            <w:r w:rsidRPr="002D7BF4">
              <w:t>Проводит оценку продуктов для пищевых целей, а также кормов и кормовых добавок растительного происхождения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</w:pPr>
            <w:r w:rsidRPr="002D7BF4">
              <w:t>Проводит оценку продуктов для пищевых целей, а также кормов и кормовых добавок растительного происхождения</w:t>
            </w:r>
          </w:p>
        </w:tc>
      </w:tr>
      <w:tr w:rsidR="002D7BF4" w:rsidRPr="0083358C" w:rsidTr="002D7BF4">
        <w:trPr>
          <w:trHeight w:hRule="exact" w:val="2041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ПК-2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осуществлять лабораторный и производственный ветеринарно-санитарный контроль качества сырья и безопасности продуктов животного происхождения,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before="30" w:after="30" w:line="238" w:lineRule="auto"/>
              <w:ind w:right="30"/>
              <w:rPr>
                <w:lang w:eastAsia="en"/>
              </w:rPr>
            </w:pPr>
            <w:r w:rsidRPr="002D7BF4">
              <w:t>Способен осуществлять лабораторный и производственный ветеринарно-санитарный контроль качества сырья и безопасности продуктов животного происхождения, продуктов растительного происхождения непромышленного изготовления для пищевых целей, а также кормов и кормовых добавок растительного происхождения</w:t>
            </w:r>
          </w:p>
        </w:tc>
      </w:tr>
      <w:tr w:rsidR="002D7BF4" w:rsidRPr="0083358C" w:rsidTr="002D7BF4">
        <w:trPr>
          <w:trHeight w:hRule="exact" w:val="113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line="238" w:lineRule="auto"/>
              <w:ind w:right="30"/>
              <w:rPr>
                <w:color w:val="000000"/>
                <w:lang w:eastAsia="en"/>
              </w:rPr>
            </w:pPr>
            <w:r>
              <w:rPr>
                <w:color w:val="000000"/>
                <w:lang w:eastAsia="en"/>
              </w:rPr>
              <w:t>ПК-2</w:t>
            </w:r>
            <w:bookmarkStart w:id="3" w:name="_GoBack"/>
            <w:bookmarkEnd w:id="3"/>
            <w:r w:rsidRPr="0083358C">
              <w:rPr>
                <w:color w:val="000000"/>
                <w:lang w:eastAsia="en"/>
              </w:rPr>
              <w:t>.1: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Осуществляет контроль качества лабораторных исследований, согласно действующим нормативно-правовым документам и научными исследованиями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Осуществляет контроль качества лабораторных исследований, согласно действующим нормативно-правовым документам и научными исследованиями</w:t>
            </w:r>
          </w:p>
        </w:tc>
      </w:tr>
      <w:tr w:rsidR="002D7BF4" w:rsidRPr="0083358C" w:rsidTr="00237A82">
        <w:trPr>
          <w:trHeight w:hRule="exact" w:val="1026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ПК-2</w:t>
            </w:r>
            <w:r>
              <w:rPr>
                <w:color w:val="000000"/>
                <w:lang w:eastAsia="en"/>
              </w:rPr>
              <w:t>.2</w:t>
            </w:r>
            <w:r w:rsidRPr="0083358C">
              <w:rPr>
                <w:color w:val="000000"/>
                <w:lang w:eastAsia="en"/>
              </w:rPr>
              <w:t xml:space="preserve"> 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Осуществляет оценку биологической безопасности при проведении санитарной обработки сырья, продуктов и производственных мощностей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  <w:rPr>
                <w:lang w:eastAsia="en"/>
              </w:rPr>
            </w:pPr>
            <w:r w:rsidRPr="002D7BF4">
              <w:t>Осуществляет оценку биологической безопасности при проведении санитарной обработки сырья, продуктов и производственных мощностей</w:t>
            </w:r>
          </w:p>
        </w:tc>
      </w:tr>
      <w:tr w:rsidR="002D7BF4" w:rsidRPr="0083358C" w:rsidTr="00237A82">
        <w:trPr>
          <w:trHeight w:hRule="exact" w:val="1026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83358C" w:rsidRDefault="002D7BF4" w:rsidP="002D7BF4">
            <w:pPr>
              <w:spacing w:before="30" w:after="30" w:line="238" w:lineRule="auto"/>
              <w:ind w:right="30"/>
              <w:rPr>
                <w:color w:val="000000"/>
                <w:lang w:eastAsia="en"/>
              </w:rPr>
            </w:pPr>
            <w:r w:rsidRPr="0083358C">
              <w:rPr>
                <w:color w:val="000000"/>
                <w:lang w:eastAsia="en"/>
              </w:rPr>
              <w:t>ПК-2</w:t>
            </w:r>
            <w:r>
              <w:rPr>
                <w:color w:val="000000"/>
                <w:lang w:eastAsia="en"/>
              </w:rPr>
              <w:t>.3</w:t>
            </w:r>
            <w:r w:rsidRPr="0083358C">
              <w:rPr>
                <w:color w:val="000000"/>
                <w:lang w:eastAsia="en"/>
              </w:rPr>
              <w:t>: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7BF4" w:rsidRPr="002D7BF4" w:rsidRDefault="002D7BF4" w:rsidP="002D7BF4">
            <w:pPr>
              <w:spacing w:line="238" w:lineRule="auto"/>
              <w:ind w:right="30"/>
            </w:pPr>
            <w:r w:rsidRPr="002D7BF4">
              <w:t>Осуществляет контроль качества сырья и продуктов на генетическом уровне животных и растений</w:t>
            </w:r>
          </w:p>
        </w:tc>
        <w:tc>
          <w:tcPr>
            <w:tcW w:w="4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D7BF4" w:rsidRPr="002D7BF4" w:rsidRDefault="002D7BF4" w:rsidP="002D7BF4">
            <w:pPr>
              <w:spacing w:line="238" w:lineRule="auto"/>
              <w:ind w:right="30"/>
            </w:pPr>
            <w:r w:rsidRPr="002D7BF4">
              <w:t>Осуществляет контроль качества сырья и продуктов на генетическом уровне животных и растений</w:t>
            </w:r>
          </w:p>
        </w:tc>
      </w:tr>
    </w:tbl>
    <w:p w:rsidR="00AC3E5B" w:rsidRDefault="00AC3E5B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F13D06" w:rsidRDefault="004C04F4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оценивания качества выполнения ВКР и уровня, реализованных в ней компетенций, а также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315477" w:rsidRDefault="004C04F4" w:rsidP="00C5579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компетенции приведенными в таблице</w:t>
      </w:r>
      <w:r w:rsidR="00315477">
        <w:rPr>
          <w:sz w:val="28"/>
          <w:szCs w:val="28"/>
        </w:rPr>
        <w:t xml:space="preserve"> </w:t>
      </w:r>
      <w:r w:rsidR="0025381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15477">
        <w:rPr>
          <w:sz w:val="28"/>
          <w:szCs w:val="28"/>
        </w:rPr>
        <w:t>«</w:t>
      </w:r>
      <w:r>
        <w:rPr>
          <w:sz w:val="28"/>
          <w:szCs w:val="28"/>
        </w:rPr>
        <w:t>Общая характеристика шкалы оценок</w:t>
      </w:r>
      <w:r w:rsidR="00315477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315477" w:rsidRPr="00C55796" w:rsidRDefault="00315477" w:rsidP="00C5579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F13D06" w:rsidRPr="00C55796" w:rsidRDefault="004C04F4" w:rsidP="00C55796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C55796">
        <w:rPr>
          <w:sz w:val="28"/>
          <w:szCs w:val="28"/>
        </w:rPr>
        <w:lastRenderedPageBreak/>
        <w:t xml:space="preserve">Таблица </w:t>
      </w:r>
      <w:r w:rsidR="00DA6F46">
        <w:rPr>
          <w:sz w:val="28"/>
          <w:szCs w:val="28"/>
        </w:rPr>
        <w:t>5</w:t>
      </w:r>
      <w:r w:rsidR="004B0E9F">
        <w:rPr>
          <w:sz w:val="28"/>
          <w:szCs w:val="28"/>
        </w:rPr>
        <w:t>-</w:t>
      </w:r>
      <w:r w:rsidR="00C55796" w:rsidRPr="00C55796">
        <w:rPr>
          <w:sz w:val="28"/>
          <w:szCs w:val="28"/>
        </w:rPr>
        <w:t xml:space="preserve"> </w:t>
      </w:r>
      <w:r w:rsidRPr="00C55796">
        <w:rPr>
          <w:sz w:val="28"/>
          <w:szCs w:val="28"/>
        </w:rPr>
        <w:t xml:space="preserve">Общая характеристика шкалы оценок уровня </w:t>
      </w:r>
      <w:proofErr w:type="spellStart"/>
      <w:r w:rsidRPr="00C55796">
        <w:rPr>
          <w:sz w:val="28"/>
          <w:szCs w:val="28"/>
        </w:rPr>
        <w:t>сформированности</w:t>
      </w:r>
      <w:proofErr w:type="spellEnd"/>
      <w:r w:rsidRPr="00C55796">
        <w:rPr>
          <w:sz w:val="28"/>
          <w:szCs w:val="28"/>
        </w:rPr>
        <w:t xml:space="preserve">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5"/>
        <w:gridCol w:w="2645"/>
      </w:tblGrid>
      <w:tr w:rsidR="00F13D06">
        <w:tc>
          <w:tcPr>
            <w:tcW w:w="6895" w:type="dxa"/>
            <w:vAlign w:val="center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Сравнительная характеристика оцениваемого </w:t>
            </w:r>
          </w:p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оценки, качественное и в баллах</w:t>
            </w:r>
          </w:p>
        </w:tc>
      </w:tr>
      <w:tr w:rsidR="00F13D06">
        <w:tc>
          <w:tcPr>
            <w:tcW w:w="689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 – 5</w:t>
            </w:r>
          </w:p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уровень </w:t>
            </w:r>
          </w:p>
        </w:tc>
      </w:tr>
      <w:tr w:rsidR="00F13D06">
        <w:tc>
          <w:tcPr>
            <w:tcW w:w="6895" w:type="dxa"/>
          </w:tcPr>
          <w:p w:rsidR="00F13D06" w:rsidRDefault="004C04F4" w:rsidP="004E4432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Оцениваемый материал, представленный в </w:t>
            </w:r>
            <w:proofErr w:type="spellStart"/>
            <w:r>
              <w:rPr>
                <w:sz w:val="28"/>
                <w:szCs w:val="28"/>
              </w:rPr>
              <w:t>одно</w:t>
            </w:r>
            <w:r w:rsidR="004E4432">
              <w:rPr>
                <w:sz w:val="28"/>
                <w:szCs w:val="28"/>
              </w:rPr>
              <w:t>й</w:t>
            </w:r>
            <w:r w:rsidR="009971CA">
              <w:rPr>
                <w:sz w:val="28"/>
                <w:szCs w:val="28"/>
              </w:rPr>
              <w:t>щ</w:t>
            </w:r>
            <w:proofErr w:type="spellEnd"/>
            <w:r>
              <w:rPr>
                <w:sz w:val="28"/>
                <w:szCs w:val="28"/>
              </w:rPr>
              <w:t xml:space="preserve">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 – 4</w:t>
            </w:r>
          </w:p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уровень </w:t>
            </w:r>
          </w:p>
        </w:tc>
      </w:tr>
      <w:tr w:rsidR="00F13D06">
        <w:tc>
          <w:tcPr>
            <w:tcW w:w="689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 – 3</w:t>
            </w:r>
          </w:p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уровень </w:t>
            </w:r>
          </w:p>
        </w:tc>
      </w:tr>
      <w:tr w:rsidR="00F13D06">
        <w:tc>
          <w:tcPr>
            <w:tcW w:w="689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 - 2</w:t>
            </w:r>
          </w:p>
        </w:tc>
      </w:tr>
    </w:tbl>
    <w:p w:rsidR="00F13D06" w:rsidRDefault="004C04F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:rsidR="00065041" w:rsidRDefault="00065041" w:rsidP="00065041">
      <w:pPr>
        <w:spacing w:line="276" w:lineRule="auto"/>
        <w:jc w:val="both"/>
        <w:rPr>
          <w:sz w:val="28"/>
          <w:szCs w:val="28"/>
        </w:rPr>
      </w:pPr>
    </w:p>
    <w:p w:rsidR="00065041" w:rsidRDefault="00065041" w:rsidP="00065041">
      <w:pPr>
        <w:spacing w:before="100" w:beforeAutospacing="1" w:after="100" w:afterAutospacing="1"/>
        <w:jc w:val="both"/>
        <w:rPr>
          <w:b/>
          <w:bCs/>
          <w:kern w:val="32"/>
          <w:sz w:val="28"/>
          <w:szCs w:val="28"/>
        </w:rPr>
      </w:pPr>
      <w:r>
        <w:rPr>
          <w:sz w:val="28"/>
          <w:szCs w:val="28"/>
        </w:rPr>
        <w:tab/>
      </w:r>
      <w:r w:rsidR="0029783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.4 </w:t>
      </w:r>
      <w:r>
        <w:rPr>
          <w:b/>
          <w:bCs/>
          <w:kern w:val="32"/>
          <w:sz w:val="28"/>
          <w:szCs w:val="28"/>
        </w:rPr>
        <w:t>Оценка защиты ВКР на заседании ГЭК(ЭК)</w:t>
      </w:r>
    </w:p>
    <w:p w:rsidR="00065041" w:rsidRDefault="00297834" w:rsidP="00065041">
      <w:pPr>
        <w:spacing w:before="100" w:beforeAutospacing="1" w:after="100" w:afterAutospacing="1"/>
        <w:ind w:firstLine="708"/>
        <w:jc w:val="both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>2</w:t>
      </w:r>
      <w:r w:rsidR="00065041">
        <w:rPr>
          <w:b/>
          <w:bCs/>
          <w:kern w:val="32"/>
          <w:sz w:val="28"/>
          <w:szCs w:val="28"/>
        </w:rPr>
        <w:t xml:space="preserve">.4.1 </w:t>
      </w:r>
      <w:r w:rsidR="00065041">
        <w:rPr>
          <w:b/>
          <w:bCs/>
          <w:sz w:val="28"/>
          <w:szCs w:val="28"/>
        </w:rPr>
        <w:t>Процедура защиты. Критерии оценки. Шкала оценки</w:t>
      </w:r>
      <w:r w:rsidR="00065041">
        <w:rPr>
          <w:b/>
          <w:bCs/>
          <w:kern w:val="32"/>
          <w:sz w:val="28"/>
          <w:szCs w:val="28"/>
        </w:rPr>
        <w:t xml:space="preserve"> </w:t>
      </w:r>
    </w:p>
    <w:p w:rsidR="00F13D06" w:rsidRDefault="004C04F4" w:rsidP="0006504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F13D06" w:rsidRDefault="004C04F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ВКР проводится на открытых заседаниях ГЭК. </w:t>
      </w:r>
    </w:p>
    <w:p w:rsidR="00F13D06" w:rsidRDefault="004C04F4">
      <w:pPr>
        <w:tabs>
          <w:tab w:val="left" w:pos="1176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ГЭК является обеспечение профессиональной объективной оценки научных и технических знаний, практических компетенций выпускников на основании экспертизы содержания ВКР и оценки умения студента представлять и защищать ее основные положения. </w:t>
      </w:r>
    </w:p>
    <w:p w:rsidR="00F13D06" w:rsidRDefault="004C04F4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F13D06" w:rsidRDefault="004C04F4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оценки защиты применяется четырех бальная шкала оценок по каждому критерию (табл</w:t>
      </w:r>
      <w:r w:rsidR="00253811">
        <w:rPr>
          <w:sz w:val="28"/>
          <w:szCs w:val="28"/>
        </w:rPr>
        <w:t>ица 9</w:t>
      </w:r>
      <w:r>
        <w:rPr>
          <w:sz w:val="28"/>
          <w:szCs w:val="28"/>
        </w:rPr>
        <w:t>).</w:t>
      </w:r>
    </w:p>
    <w:p w:rsidR="00F13D06" w:rsidRDefault="00F13D06">
      <w:pPr>
        <w:tabs>
          <w:tab w:val="left" w:pos="0"/>
        </w:tabs>
        <w:spacing w:line="276" w:lineRule="auto"/>
        <w:ind w:firstLine="709"/>
        <w:jc w:val="right"/>
        <w:rPr>
          <w:b/>
          <w:sz w:val="28"/>
          <w:szCs w:val="28"/>
        </w:rPr>
      </w:pPr>
    </w:p>
    <w:p w:rsidR="00F13D06" w:rsidRPr="00065041" w:rsidRDefault="004C04F4" w:rsidP="0006504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065041">
        <w:rPr>
          <w:sz w:val="28"/>
          <w:szCs w:val="28"/>
        </w:rPr>
        <w:t xml:space="preserve">Таблица </w:t>
      </w:r>
      <w:r w:rsidR="00DA6F46">
        <w:rPr>
          <w:sz w:val="28"/>
          <w:szCs w:val="28"/>
        </w:rPr>
        <w:t>6</w:t>
      </w:r>
      <w:r w:rsidR="004B0E9F">
        <w:rPr>
          <w:sz w:val="28"/>
          <w:szCs w:val="28"/>
        </w:rPr>
        <w:t>-</w:t>
      </w:r>
      <w:r w:rsidRPr="00065041">
        <w:rPr>
          <w:sz w:val="28"/>
          <w:szCs w:val="28"/>
        </w:rPr>
        <w:t xml:space="preserve"> 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6228"/>
        <w:gridCol w:w="1804"/>
      </w:tblGrid>
      <w:tr w:rsidR="00F13D06" w:rsidTr="00077DDD">
        <w:tc>
          <w:tcPr>
            <w:tcW w:w="1456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оценки</w:t>
            </w:r>
          </w:p>
        </w:tc>
        <w:tc>
          <w:tcPr>
            <w:tcW w:w="6228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804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оценки, качественное и в баллах</w:t>
            </w:r>
          </w:p>
        </w:tc>
      </w:tr>
      <w:tr w:rsidR="00F13D06" w:rsidTr="00077DDD">
        <w:tc>
          <w:tcPr>
            <w:tcW w:w="1456" w:type="dxa"/>
            <w:vMerge w:val="restart"/>
            <w:vAlign w:val="center"/>
          </w:tcPr>
          <w:p w:rsidR="00F13D06" w:rsidRDefault="004C04F4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 и ответы на вопросы</w:t>
            </w:r>
          </w:p>
        </w:tc>
        <w:tc>
          <w:tcPr>
            <w:tcW w:w="6228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 - 5 (3 уровень освоения компетенций)</w:t>
            </w:r>
          </w:p>
        </w:tc>
      </w:tr>
      <w:tr w:rsidR="00F13D06" w:rsidTr="00077DDD">
        <w:tc>
          <w:tcPr>
            <w:tcW w:w="1456" w:type="dxa"/>
            <w:vMerge/>
          </w:tcPr>
          <w:p w:rsidR="00F13D06" w:rsidRDefault="00F13D06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28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Твердые и достаточно полные знания всего программного материала и материалов ВКР. </w:t>
            </w:r>
            <w:r>
              <w:rPr>
                <w:bCs/>
                <w:sz w:val="28"/>
                <w:szCs w:val="28"/>
              </w:rPr>
              <w:lastRenderedPageBreak/>
              <w:t>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Хорошо – 4 (2 уровень </w:t>
            </w:r>
            <w:r>
              <w:rPr>
                <w:sz w:val="28"/>
                <w:szCs w:val="28"/>
              </w:rPr>
              <w:lastRenderedPageBreak/>
              <w:t>освоения компетенций)</w:t>
            </w:r>
          </w:p>
        </w:tc>
      </w:tr>
      <w:tr w:rsidR="00F13D06" w:rsidTr="00077DDD">
        <w:tc>
          <w:tcPr>
            <w:tcW w:w="1456" w:type="dxa"/>
            <w:vMerge/>
          </w:tcPr>
          <w:p w:rsidR="00F13D06" w:rsidRDefault="00F13D06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28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чертежей, схем и графиков, а также при ответах на вопросы.</w:t>
            </w:r>
          </w:p>
        </w:tc>
        <w:tc>
          <w:tcPr>
            <w:tcW w:w="1804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 – 3 ( 1 уровень освоения компетенций)</w:t>
            </w:r>
          </w:p>
        </w:tc>
      </w:tr>
      <w:tr w:rsidR="00F13D06" w:rsidTr="00077DDD">
        <w:tc>
          <w:tcPr>
            <w:tcW w:w="1456" w:type="dxa"/>
            <w:vMerge/>
          </w:tcPr>
          <w:p w:rsidR="00F13D06" w:rsidRDefault="00F13D06">
            <w:pPr>
              <w:tabs>
                <w:tab w:val="left" w:pos="0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28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F13D06" w:rsidRDefault="004C04F4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 - 2</w:t>
            </w:r>
          </w:p>
        </w:tc>
      </w:tr>
      <w:tr w:rsidR="003C2517" w:rsidTr="00077DDD">
        <w:tc>
          <w:tcPr>
            <w:tcW w:w="1456" w:type="dxa"/>
            <w:vMerge w:val="restart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Графическая часть (приложения, презентация)</w:t>
            </w:r>
          </w:p>
        </w:tc>
        <w:tc>
          <w:tcPr>
            <w:tcW w:w="6228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Соответствие графической части (приложений, презентации) тематике и целям работы, соответствие содержания заданию на ВКР и требованиям методических указаний по выполнению ВКР по профилю подготовки (ОПОП); выполнение требований к оформлению технической и конструкторской документации в полном объеме.</w:t>
            </w:r>
          </w:p>
        </w:tc>
        <w:tc>
          <w:tcPr>
            <w:tcW w:w="1804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 – 5 (</w:t>
            </w:r>
          </w:p>
        </w:tc>
      </w:tr>
      <w:tr w:rsidR="003C2517" w:rsidTr="00077DDD">
        <w:tc>
          <w:tcPr>
            <w:tcW w:w="1456" w:type="dxa"/>
            <w:vMerge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28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Соответствие графической части (приложений, презентации) тематике и целям работы, соответствие содержания заданию на ВКР и требованиям методических указаний по выполнению ВКР по профилю подготовки (ОПОП); выполнение в целом требований к оформлению технической и конструкторской </w:t>
            </w:r>
            <w:r>
              <w:rPr>
                <w:bCs/>
                <w:sz w:val="28"/>
                <w:szCs w:val="28"/>
              </w:rPr>
              <w:lastRenderedPageBreak/>
              <w:t>документации при наличии незначительных отступлений от норм, допустимых для документации учебного характера.</w:t>
            </w:r>
          </w:p>
        </w:tc>
        <w:tc>
          <w:tcPr>
            <w:tcW w:w="1804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Хорошо - 4</w:t>
            </w:r>
          </w:p>
        </w:tc>
      </w:tr>
      <w:tr w:rsidR="003C2517" w:rsidTr="00077DDD">
        <w:tc>
          <w:tcPr>
            <w:tcW w:w="1456" w:type="dxa"/>
            <w:vMerge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28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Соответствие графической части (приложений, презентации) тематике и целям работы, соответствие содержания заданию на ВКР и требованиям методических указаний по выполнению ВКР по профилю подготовки (ОПОП); выполнение в целом требований к оформлению технической и конструкторской документации при наличии отдельных грубых отступлений от норм, рекомендованных для документации учебного характера.</w:t>
            </w:r>
          </w:p>
        </w:tc>
        <w:tc>
          <w:tcPr>
            <w:tcW w:w="1804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 - 3</w:t>
            </w:r>
          </w:p>
        </w:tc>
      </w:tr>
      <w:tr w:rsidR="003C2517" w:rsidTr="00077DDD">
        <w:tc>
          <w:tcPr>
            <w:tcW w:w="1456" w:type="dxa"/>
            <w:vMerge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28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Несоответствие графической части (приложений, презентации) тематике и целям работы, несоответствие содержания заданию на ВКР и требованиям методических указаний по выполнению ВКР по профилю подготовки (ОПОП); невыполнение требований к оформлению технической и конструкторской документации. Наличие в большом количестве грубых отступлений от норм, рекомендованных для документации учебного характера.</w:t>
            </w:r>
          </w:p>
        </w:tc>
        <w:tc>
          <w:tcPr>
            <w:tcW w:w="1804" w:type="dxa"/>
            <w:vAlign w:val="center"/>
          </w:tcPr>
          <w:p w:rsidR="003C2517" w:rsidRDefault="003C2517" w:rsidP="003C2517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Неудовлетворительно - 2</w:t>
            </w:r>
          </w:p>
        </w:tc>
      </w:tr>
      <w:tr w:rsidR="00F13D06" w:rsidTr="00077DDD">
        <w:tc>
          <w:tcPr>
            <w:tcW w:w="1456" w:type="dxa"/>
            <w:vAlign w:val="center"/>
          </w:tcPr>
          <w:p w:rsidR="00F13D06" w:rsidRPr="00AC3E5B" w:rsidRDefault="004C04F4" w:rsidP="00253811">
            <w:pPr>
              <w:tabs>
                <w:tab w:val="left" w:pos="0"/>
              </w:tabs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AC3E5B">
              <w:rPr>
                <w:color w:val="000000" w:themeColor="text1"/>
                <w:sz w:val="28"/>
                <w:szCs w:val="28"/>
              </w:rPr>
              <w:t>Пояснительная записка</w:t>
            </w:r>
            <w:r w:rsidR="00253811" w:rsidRPr="00AC3E5B">
              <w:rPr>
                <w:color w:val="000000" w:themeColor="text1"/>
                <w:sz w:val="28"/>
                <w:szCs w:val="28"/>
              </w:rPr>
              <w:t xml:space="preserve"> (текстовая часть)</w:t>
            </w:r>
          </w:p>
        </w:tc>
        <w:tc>
          <w:tcPr>
            <w:tcW w:w="6228" w:type="dxa"/>
            <w:vAlign w:val="center"/>
          </w:tcPr>
          <w:p w:rsidR="00F13D06" w:rsidRPr="00AC3E5B" w:rsidRDefault="004C04F4" w:rsidP="00253811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AC3E5B">
              <w:rPr>
                <w:bCs/>
                <w:color w:val="000000" w:themeColor="text1"/>
                <w:sz w:val="28"/>
                <w:szCs w:val="28"/>
              </w:rPr>
              <w:t xml:space="preserve">См. таблицу </w:t>
            </w:r>
            <w:r w:rsidR="00AC3E5B" w:rsidRPr="00AC3E5B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04" w:type="dxa"/>
            <w:vAlign w:val="center"/>
          </w:tcPr>
          <w:p w:rsidR="00F13D06" w:rsidRDefault="00F13D06">
            <w:pPr>
              <w:tabs>
                <w:tab w:val="left" w:pos="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5A20EA" w:rsidRPr="005A20EA" w:rsidRDefault="005A20EA" w:rsidP="005A20EA">
      <w:pPr>
        <w:tabs>
          <w:tab w:val="left" w:pos="0"/>
        </w:tabs>
        <w:spacing w:line="276" w:lineRule="auto"/>
        <w:jc w:val="both"/>
        <w:rPr>
          <w:i/>
          <w:sz w:val="28"/>
          <w:szCs w:val="28"/>
        </w:rPr>
      </w:pPr>
    </w:p>
    <w:p w:rsidR="00F7678C" w:rsidRPr="00F7678C" w:rsidRDefault="00F7678C" w:rsidP="00C57BB2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F7678C">
        <w:rPr>
          <w:sz w:val="28"/>
          <w:szCs w:val="28"/>
        </w:rPr>
        <w:t>По завершении защиты ВКР</w:t>
      </w:r>
      <w:r w:rsidR="00253811">
        <w:rPr>
          <w:sz w:val="28"/>
          <w:szCs w:val="28"/>
        </w:rPr>
        <w:t>,</w:t>
      </w:r>
      <w:r w:rsidRPr="00F7678C">
        <w:rPr>
          <w:sz w:val="28"/>
          <w:szCs w:val="28"/>
        </w:rPr>
        <w:t xml:space="preserve"> ГЭК на закрытом заседании выставляет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 xml:space="preserve">итоговую оценку </w:t>
      </w:r>
      <w:proofErr w:type="spellStart"/>
      <w:r w:rsidRPr="00F7678C">
        <w:rPr>
          <w:sz w:val="28"/>
          <w:szCs w:val="28"/>
        </w:rPr>
        <w:t>сформированности</w:t>
      </w:r>
      <w:proofErr w:type="spellEnd"/>
      <w:r w:rsidRPr="00F7678C">
        <w:rPr>
          <w:sz w:val="28"/>
          <w:szCs w:val="28"/>
        </w:rPr>
        <w:t xml:space="preserve"> компетенций по подготовке и защите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ВКР. Для выведения итоговой оценки применяется четырех</w:t>
      </w:r>
      <w:r w:rsidR="00253811">
        <w:rPr>
          <w:sz w:val="28"/>
          <w:szCs w:val="28"/>
        </w:rPr>
        <w:t>-</w:t>
      </w:r>
      <w:r w:rsidRPr="00F7678C">
        <w:rPr>
          <w:sz w:val="28"/>
          <w:szCs w:val="28"/>
        </w:rPr>
        <w:t xml:space="preserve"> балльная шкала.</w:t>
      </w:r>
    </w:p>
    <w:p w:rsidR="00F7678C" w:rsidRPr="00F7678C" w:rsidRDefault="00253811" w:rsidP="0025381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78C" w:rsidRPr="00F7678C">
        <w:rPr>
          <w:sz w:val="28"/>
          <w:szCs w:val="28"/>
        </w:rPr>
        <w:t>Форма Оценочного листа итоговой оценки защиты ВКР приведена в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2</w:t>
      </w:r>
      <w:r w:rsidR="00F7678C" w:rsidRPr="00F7678C">
        <w:rPr>
          <w:sz w:val="28"/>
          <w:szCs w:val="28"/>
        </w:rPr>
        <w:t>. В Оценочном листе указываются все компетенции,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t>вынесенные на подготовку к процедуре защиты и процедуру защит</w:t>
      </w:r>
      <w:r>
        <w:rPr>
          <w:sz w:val="28"/>
          <w:szCs w:val="28"/>
        </w:rPr>
        <w:t>ы</w:t>
      </w:r>
      <w:r w:rsidR="00F7678C" w:rsidRPr="00F7678C">
        <w:rPr>
          <w:sz w:val="28"/>
          <w:szCs w:val="28"/>
        </w:rPr>
        <w:t xml:space="preserve"> ВКР</w:t>
      </w:r>
      <w:r>
        <w:rPr>
          <w:sz w:val="28"/>
          <w:szCs w:val="28"/>
        </w:rPr>
        <w:t xml:space="preserve">, </w:t>
      </w:r>
      <w:r w:rsidR="00F7678C" w:rsidRPr="00F7678C">
        <w:rPr>
          <w:sz w:val="28"/>
          <w:szCs w:val="28"/>
        </w:rPr>
        <w:t>согласно учебного плана ОПОП ВО. Данные компетенции распределяются по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t>разделам пояснительной записки, оценке графической части, докладу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t>(презентации) материала, ответам на вопросы членов ГЭК и т.д. согласно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t>решаемым задачам ВКР, и, проверяемым в данных разделах работы, при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lastRenderedPageBreak/>
        <w:t>докладе обучающегося, ответах на вопросы компетенциям. В данном</w:t>
      </w:r>
      <w:r>
        <w:rPr>
          <w:sz w:val="28"/>
          <w:szCs w:val="28"/>
        </w:rPr>
        <w:t xml:space="preserve"> </w:t>
      </w:r>
      <w:r w:rsidR="00F7678C" w:rsidRPr="00F7678C">
        <w:rPr>
          <w:sz w:val="28"/>
          <w:szCs w:val="28"/>
        </w:rPr>
        <w:t>оценочном листе принимаются следующие обозначения оценки компетенций:</w:t>
      </w:r>
    </w:p>
    <w:p w:rsidR="00F7678C" w:rsidRPr="00F7678C" w:rsidRDefault="00F7678C" w:rsidP="00DC3155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F7678C">
        <w:rPr>
          <w:sz w:val="28"/>
          <w:szCs w:val="28"/>
        </w:rPr>
        <w:t>1 уровень освоения компетенции –А; 2 уровень освоения компетенции –Б; 3 уровень освоения компетенции –В.</w:t>
      </w:r>
    </w:p>
    <w:p w:rsidR="00F7678C" w:rsidRPr="00F7678C" w:rsidRDefault="00F7678C" w:rsidP="00C57BB2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F7678C">
        <w:rPr>
          <w:sz w:val="28"/>
          <w:szCs w:val="28"/>
        </w:rPr>
        <w:t>По каждому защищавшемуся обучающемуся комиссия рассматривает и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анализирует следующие документы:</w:t>
      </w:r>
    </w:p>
    <w:p w:rsidR="00F7678C" w:rsidRPr="00F7678C" w:rsidRDefault="00F7678C" w:rsidP="002D63D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F7678C">
        <w:rPr>
          <w:sz w:val="28"/>
          <w:szCs w:val="28"/>
        </w:rPr>
        <w:t>− отзыв руководителя ВКР;</w:t>
      </w:r>
    </w:p>
    <w:p w:rsidR="00F7678C" w:rsidRPr="00F7678C" w:rsidRDefault="00F7678C" w:rsidP="002D63D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F7678C">
        <w:rPr>
          <w:sz w:val="28"/>
          <w:szCs w:val="28"/>
        </w:rPr>
        <w:t>− рецензия (при наличии);</w:t>
      </w:r>
    </w:p>
    <w:p w:rsidR="00F7678C" w:rsidRPr="00F7678C" w:rsidRDefault="00F7678C" w:rsidP="00F7678C">
      <w:pPr>
        <w:tabs>
          <w:tab w:val="left" w:pos="0"/>
        </w:tabs>
        <w:spacing w:line="276" w:lineRule="auto"/>
        <w:ind w:firstLine="709"/>
        <w:rPr>
          <w:sz w:val="28"/>
          <w:szCs w:val="28"/>
        </w:rPr>
      </w:pPr>
      <w:r w:rsidRPr="00F7678C">
        <w:rPr>
          <w:sz w:val="28"/>
          <w:szCs w:val="28"/>
        </w:rPr>
        <w:t>− оценочные ведомости каждого члена комиссии.</w:t>
      </w:r>
    </w:p>
    <w:p w:rsidR="00F13D06" w:rsidRDefault="00F7678C" w:rsidP="00C57BB2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F7678C">
        <w:rPr>
          <w:sz w:val="28"/>
          <w:szCs w:val="28"/>
        </w:rPr>
        <w:t>Каждый член комиссии в индивидуальной оценочной ведомости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проставляет оценки по каждому объекту оценки. Общая оценка выводится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членом ГЭК как среднеарифметическая величина отдельных оценок,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округленная до целого значения 5 (отлично), 4 (хорошо), 3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(удовлетворительно), 2 (неудовлетворительно).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Итоговая оценка по защите определяется голосованием членов ГЭК,</w:t>
      </w:r>
      <w:r w:rsidR="00C57BB2" w:rsidRP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простым большинством голосов. При равном числе голосов</w:t>
      </w:r>
      <w:r w:rsidR="00C57BB2">
        <w:rPr>
          <w:sz w:val="28"/>
          <w:szCs w:val="28"/>
        </w:rPr>
        <w:t>,</w:t>
      </w:r>
      <w:r w:rsidRPr="00F7678C">
        <w:rPr>
          <w:sz w:val="28"/>
          <w:szCs w:val="28"/>
        </w:rPr>
        <w:t xml:space="preserve"> голос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председателя является решающим.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В итоговую ведомость заносится также особое мнение комиссии и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рекомендации по использованию результатов ВКР в производстве или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учебном процессе, а также рекомендация о возможности направления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выпускника для обучени</w:t>
      </w:r>
      <w:r>
        <w:rPr>
          <w:sz w:val="28"/>
          <w:szCs w:val="28"/>
        </w:rPr>
        <w:t>я</w:t>
      </w:r>
      <w:r w:rsidRPr="00F7678C">
        <w:rPr>
          <w:sz w:val="28"/>
          <w:szCs w:val="28"/>
        </w:rPr>
        <w:t xml:space="preserve"> в магистратуре.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Итоговая оценка по защите ВКР сообщается обучающемуся,</w:t>
      </w:r>
      <w:r w:rsidR="00C57BB2">
        <w:rPr>
          <w:sz w:val="28"/>
          <w:szCs w:val="28"/>
        </w:rPr>
        <w:t xml:space="preserve"> </w:t>
      </w:r>
      <w:r w:rsidRPr="00F7678C">
        <w:rPr>
          <w:sz w:val="28"/>
          <w:szCs w:val="28"/>
        </w:rPr>
        <w:t>проставляется в протокол защиты и зачетную книжку выпускника.</w:t>
      </w:r>
    </w:p>
    <w:p w:rsidR="00F13D06" w:rsidRDefault="00F13D0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  <w:sectPr w:rsidR="00F13D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3D06" w:rsidRDefault="004C04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Оценочный лист уровня </w:t>
      </w:r>
      <w:proofErr w:type="spellStart"/>
      <w:r>
        <w:rPr>
          <w:b/>
          <w:sz w:val="28"/>
          <w:szCs w:val="28"/>
        </w:rPr>
        <w:t>сформированности</w:t>
      </w:r>
      <w:proofErr w:type="spellEnd"/>
      <w:r>
        <w:rPr>
          <w:b/>
          <w:sz w:val="28"/>
          <w:szCs w:val="28"/>
        </w:rPr>
        <w:t xml:space="preserve"> компетенций  </w:t>
      </w:r>
    </w:p>
    <w:p w:rsidR="00F13D06" w:rsidRDefault="004C04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 подготовка</w:t>
      </w:r>
      <w:proofErr w:type="gramEnd"/>
      <w:r>
        <w:rPr>
          <w:b/>
          <w:sz w:val="28"/>
          <w:szCs w:val="28"/>
        </w:rPr>
        <w:t xml:space="preserve"> и защита выпускной квалификационной работы)</w:t>
      </w:r>
    </w:p>
    <w:p w:rsidR="00253811" w:rsidRDefault="004C04F4">
      <w:pPr>
        <w:rPr>
          <w:i/>
          <w:sz w:val="24"/>
          <w:szCs w:val="24"/>
        </w:rPr>
      </w:pPr>
      <w:r>
        <w:rPr>
          <w:sz w:val="24"/>
          <w:szCs w:val="24"/>
        </w:rPr>
        <w:t>Направление подготовки</w:t>
      </w:r>
      <w:r w:rsidR="00D761CC">
        <w:rPr>
          <w:sz w:val="24"/>
          <w:szCs w:val="24"/>
        </w:rPr>
        <w:t xml:space="preserve"> </w:t>
      </w:r>
      <w:r w:rsidR="00237A82">
        <w:rPr>
          <w:sz w:val="24"/>
          <w:szCs w:val="24"/>
          <w:u w:val="single"/>
        </w:rPr>
        <w:t>36.04</w:t>
      </w:r>
      <w:r w:rsidR="00D761CC" w:rsidRPr="00D761CC">
        <w:rPr>
          <w:sz w:val="24"/>
          <w:szCs w:val="24"/>
          <w:u w:val="single"/>
        </w:rPr>
        <w:t>.</w:t>
      </w:r>
      <w:r w:rsidR="00237A82">
        <w:rPr>
          <w:sz w:val="24"/>
          <w:szCs w:val="24"/>
          <w:u w:val="single"/>
        </w:rPr>
        <w:t>01 Ветеринарно-санитарная экспертиза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                                                                       </w:t>
      </w:r>
    </w:p>
    <w:p w:rsidR="00F13D06" w:rsidRDefault="00253811">
      <w:pPr>
        <w:rPr>
          <w:u w:val="single"/>
        </w:rPr>
      </w:pPr>
      <w:r>
        <w:rPr>
          <w:i/>
        </w:rPr>
        <w:t xml:space="preserve">                                                                     </w:t>
      </w:r>
      <w:r w:rsidR="004C04F4">
        <w:rPr>
          <w:i/>
        </w:rPr>
        <w:t>Шифр, наименование</w:t>
      </w:r>
      <w:r w:rsidR="004C04F4">
        <w:tab/>
      </w:r>
    </w:p>
    <w:p w:rsidR="00F13D06" w:rsidRDefault="004C04F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 w:rsidR="00D761CC">
        <w:rPr>
          <w:sz w:val="24"/>
          <w:szCs w:val="24"/>
        </w:rPr>
        <w:t xml:space="preserve"> </w:t>
      </w:r>
      <w:r w:rsidR="00237A82">
        <w:rPr>
          <w:sz w:val="24"/>
          <w:szCs w:val="24"/>
          <w:u w:val="single"/>
        </w:rPr>
        <w:t xml:space="preserve"> Санитарная</w:t>
      </w:r>
      <w:proofErr w:type="gramEnd"/>
      <w:r w:rsidR="00237A82">
        <w:rPr>
          <w:sz w:val="24"/>
          <w:szCs w:val="24"/>
          <w:u w:val="single"/>
        </w:rPr>
        <w:t xml:space="preserve"> экспертиза и клинико-лабораторная диагностика в ветеринарии</w:t>
      </w:r>
    </w:p>
    <w:p w:rsidR="00F13D06" w:rsidRDefault="004C04F4">
      <w:pPr>
        <w:rPr>
          <w:i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i/>
        </w:rPr>
        <w:t>Наименование</w:t>
      </w:r>
    </w:p>
    <w:p w:rsidR="00F13D06" w:rsidRDefault="004C04F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Дата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F13D06" w:rsidRDefault="00F13D06">
      <w:pPr>
        <w:rPr>
          <w:b/>
          <w:sz w:val="28"/>
          <w:szCs w:val="28"/>
        </w:rPr>
      </w:pPr>
    </w:p>
    <w:tbl>
      <w:tblPr>
        <w:tblW w:w="15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3"/>
        <w:gridCol w:w="274"/>
        <w:gridCol w:w="4"/>
        <w:gridCol w:w="274"/>
        <w:gridCol w:w="5"/>
        <w:gridCol w:w="272"/>
        <w:gridCol w:w="6"/>
        <w:gridCol w:w="272"/>
        <w:gridCol w:w="7"/>
        <w:gridCol w:w="271"/>
        <w:gridCol w:w="8"/>
        <w:gridCol w:w="282"/>
        <w:gridCol w:w="9"/>
        <w:gridCol w:w="281"/>
        <w:gridCol w:w="9"/>
        <w:gridCol w:w="281"/>
        <w:gridCol w:w="9"/>
        <w:gridCol w:w="281"/>
        <w:gridCol w:w="9"/>
        <w:gridCol w:w="281"/>
        <w:gridCol w:w="9"/>
        <w:gridCol w:w="346"/>
        <w:gridCol w:w="13"/>
        <w:gridCol w:w="334"/>
        <w:gridCol w:w="35"/>
        <w:gridCol w:w="311"/>
        <w:gridCol w:w="57"/>
        <w:gridCol w:w="290"/>
        <w:gridCol w:w="79"/>
        <w:gridCol w:w="256"/>
        <w:gridCol w:w="12"/>
        <w:gridCol w:w="369"/>
        <w:gridCol w:w="57"/>
        <w:gridCol w:w="43"/>
        <w:gridCol w:w="269"/>
        <w:gridCol w:w="100"/>
        <w:gridCol w:w="270"/>
        <w:gridCol w:w="98"/>
        <w:gridCol w:w="272"/>
        <w:gridCol w:w="97"/>
        <w:gridCol w:w="256"/>
        <w:gridCol w:w="17"/>
        <w:gridCol w:w="369"/>
        <w:gridCol w:w="89"/>
        <w:gridCol w:w="280"/>
        <w:gridCol w:w="83"/>
        <w:gridCol w:w="287"/>
        <w:gridCol w:w="76"/>
        <w:gridCol w:w="293"/>
        <w:gridCol w:w="70"/>
        <w:gridCol w:w="278"/>
        <w:gridCol w:w="22"/>
        <w:gridCol w:w="295"/>
        <w:gridCol w:w="46"/>
        <w:gridCol w:w="249"/>
        <w:gridCol w:w="29"/>
        <w:gridCol w:w="266"/>
        <w:gridCol w:w="12"/>
        <w:gridCol w:w="278"/>
        <w:gridCol w:w="5"/>
        <w:gridCol w:w="273"/>
        <w:gridCol w:w="22"/>
        <w:gridCol w:w="256"/>
        <w:gridCol w:w="7"/>
        <w:gridCol w:w="264"/>
        <w:gridCol w:w="7"/>
        <w:gridCol w:w="256"/>
        <w:gridCol w:w="23"/>
        <w:gridCol w:w="241"/>
        <w:gridCol w:w="37"/>
        <w:gridCol w:w="227"/>
        <w:gridCol w:w="52"/>
        <w:gridCol w:w="211"/>
        <w:gridCol w:w="25"/>
        <w:gridCol w:w="236"/>
        <w:gridCol w:w="3"/>
        <w:gridCol w:w="233"/>
        <w:gridCol w:w="30"/>
        <w:gridCol w:w="206"/>
        <w:gridCol w:w="58"/>
        <w:gridCol w:w="242"/>
        <w:gridCol w:w="22"/>
        <w:gridCol w:w="970"/>
        <w:gridCol w:w="24"/>
      </w:tblGrid>
      <w:tr w:rsidR="00F13D06">
        <w:trPr>
          <w:gridAfter w:val="1"/>
          <w:wAfter w:w="24" w:type="dxa"/>
        </w:trPr>
        <w:tc>
          <w:tcPr>
            <w:tcW w:w="1840" w:type="dxa"/>
            <w:vMerge w:val="restart"/>
            <w:vAlign w:val="center"/>
          </w:tcPr>
          <w:p w:rsidR="00F13D06" w:rsidRDefault="004C04F4">
            <w:pPr>
              <w:jc w:val="center"/>
            </w:pPr>
            <w:r>
              <w:t>Фамилия, имя, отчество студента</w:t>
            </w:r>
          </w:p>
          <w:p w:rsidR="00F13D06" w:rsidRDefault="00F13D06">
            <w:pPr>
              <w:jc w:val="both"/>
            </w:pPr>
          </w:p>
        </w:tc>
        <w:tc>
          <w:tcPr>
            <w:tcW w:w="6411" w:type="dxa"/>
            <w:gridSpan w:val="41"/>
            <w:vAlign w:val="center"/>
          </w:tcPr>
          <w:p w:rsidR="00F13D06" w:rsidRDefault="004C04F4">
            <w:pPr>
              <w:jc w:val="center"/>
            </w:pPr>
            <w:r>
              <w:t>Оценка пояснительной записки</w:t>
            </w:r>
          </w:p>
        </w:tc>
        <w:tc>
          <w:tcPr>
            <w:tcW w:w="1842" w:type="dxa"/>
            <w:gridSpan w:val="10"/>
            <w:vAlign w:val="center"/>
          </w:tcPr>
          <w:p w:rsidR="00F13D06" w:rsidRDefault="004C04F4">
            <w:pPr>
              <w:jc w:val="center"/>
            </w:pPr>
            <w:r>
              <w:t>Оценка графического материала (презентации)</w:t>
            </w:r>
          </w:p>
        </w:tc>
        <w:tc>
          <w:tcPr>
            <w:tcW w:w="1475" w:type="dxa"/>
            <w:gridSpan w:val="10"/>
          </w:tcPr>
          <w:p w:rsidR="00F13D06" w:rsidRDefault="004C04F4">
            <w:pPr>
              <w:jc w:val="center"/>
            </w:pPr>
            <w:r>
              <w:t>Оценка доклада</w:t>
            </w:r>
          </w:p>
        </w:tc>
        <w:tc>
          <w:tcPr>
            <w:tcW w:w="2636" w:type="dxa"/>
            <w:gridSpan w:val="20"/>
            <w:vAlign w:val="center"/>
          </w:tcPr>
          <w:p w:rsidR="00F13D06" w:rsidRDefault="004C04F4">
            <w:pPr>
              <w:jc w:val="center"/>
            </w:pPr>
            <w:r>
              <w:t>Оценка по ответам на вопросы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F13D06" w:rsidRDefault="004C04F4">
            <w:pPr>
              <w:jc w:val="center"/>
            </w:pPr>
            <w:r>
              <w:t>Итоговая оценка уровня освоения компетенций</w:t>
            </w:r>
          </w:p>
        </w:tc>
      </w:tr>
      <w:tr w:rsidR="00F13D06">
        <w:trPr>
          <w:gridAfter w:val="1"/>
          <w:wAfter w:w="24" w:type="dxa"/>
          <w:trHeight w:val="1074"/>
        </w:trPr>
        <w:tc>
          <w:tcPr>
            <w:tcW w:w="1840" w:type="dxa"/>
            <w:vMerge/>
            <w:vAlign w:val="center"/>
          </w:tcPr>
          <w:p w:rsidR="00F13D06" w:rsidRDefault="00F13D06"/>
        </w:tc>
        <w:tc>
          <w:tcPr>
            <w:tcW w:w="1388" w:type="dxa"/>
            <w:gridSpan w:val="10"/>
            <w:vAlign w:val="center"/>
          </w:tcPr>
          <w:p w:rsidR="00F13D06" w:rsidRDefault="004C04F4">
            <w:pPr>
              <w:jc w:val="center"/>
            </w:pPr>
            <w:r>
              <w:t>Раздел 1</w:t>
            </w:r>
          </w:p>
        </w:tc>
        <w:tc>
          <w:tcPr>
            <w:tcW w:w="1450" w:type="dxa"/>
            <w:gridSpan w:val="10"/>
            <w:vAlign w:val="center"/>
          </w:tcPr>
          <w:p w:rsidR="00F13D06" w:rsidRDefault="004C04F4">
            <w:pPr>
              <w:jc w:val="center"/>
            </w:pPr>
            <w:r>
              <w:t>Раздел 2</w:t>
            </w:r>
          </w:p>
        </w:tc>
        <w:tc>
          <w:tcPr>
            <w:tcW w:w="1730" w:type="dxa"/>
            <w:gridSpan w:val="10"/>
            <w:vAlign w:val="center"/>
          </w:tcPr>
          <w:p w:rsidR="00F13D06" w:rsidRDefault="004C04F4">
            <w:pPr>
              <w:jc w:val="center"/>
            </w:pPr>
            <w:r>
              <w:t>Раздел 3</w:t>
            </w:r>
          </w:p>
        </w:tc>
        <w:tc>
          <w:tcPr>
            <w:tcW w:w="1843" w:type="dxa"/>
            <w:gridSpan w:val="11"/>
            <w:vAlign w:val="center"/>
          </w:tcPr>
          <w:p w:rsidR="00F13D06" w:rsidRDefault="004C04F4">
            <w:pPr>
              <w:jc w:val="center"/>
              <w:rPr>
                <w:lang w:val="en-US"/>
              </w:rPr>
            </w:pPr>
            <w:r>
              <w:t xml:space="preserve">Раздел </w:t>
            </w:r>
            <w:r>
              <w:rPr>
                <w:lang w:val="en-US"/>
              </w:rPr>
              <w:t>N</w:t>
            </w:r>
          </w:p>
        </w:tc>
        <w:tc>
          <w:tcPr>
            <w:tcW w:w="1842" w:type="dxa"/>
            <w:gridSpan w:val="10"/>
            <w:vAlign w:val="center"/>
          </w:tcPr>
          <w:p w:rsidR="00F13D06" w:rsidRDefault="004C04F4">
            <w:pPr>
              <w:jc w:val="center"/>
            </w:pPr>
            <w:r>
              <w:t>Графическая часть</w:t>
            </w:r>
          </w:p>
        </w:tc>
        <w:tc>
          <w:tcPr>
            <w:tcW w:w="1475" w:type="dxa"/>
            <w:gridSpan w:val="10"/>
          </w:tcPr>
          <w:p w:rsidR="00F13D06" w:rsidRDefault="004C04F4">
            <w:r>
              <w:t>ВКР в полном объеме</w:t>
            </w:r>
          </w:p>
        </w:tc>
        <w:tc>
          <w:tcPr>
            <w:tcW w:w="2636" w:type="dxa"/>
            <w:gridSpan w:val="20"/>
            <w:vAlign w:val="center"/>
          </w:tcPr>
          <w:p w:rsidR="00F13D06" w:rsidRDefault="004C04F4">
            <w:r>
              <w:t>ВКР в полном объеме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F13D06" w:rsidRDefault="00F13D06"/>
        </w:tc>
      </w:tr>
      <w:tr w:rsidR="00F13D06">
        <w:trPr>
          <w:gridAfter w:val="1"/>
          <w:wAfter w:w="24" w:type="dxa"/>
        </w:trPr>
        <w:tc>
          <w:tcPr>
            <w:tcW w:w="1840" w:type="dxa"/>
            <w:vMerge/>
            <w:vAlign w:val="center"/>
          </w:tcPr>
          <w:p w:rsidR="00F13D06" w:rsidRDefault="00F13D06"/>
        </w:tc>
        <w:tc>
          <w:tcPr>
            <w:tcW w:w="12364" w:type="dxa"/>
            <w:gridSpan w:val="81"/>
          </w:tcPr>
          <w:p w:rsidR="00F13D06" w:rsidRDefault="004C04F4">
            <w:r>
              <w:t xml:space="preserve">                                                                                                   Оцениваемые компетенции</w:t>
            </w:r>
          </w:p>
        </w:tc>
        <w:tc>
          <w:tcPr>
            <w:tcW w:w="992" w:type="dxa"/>
            <w:gridSpan w:val="2"/>
            <w:vMerge/>
            <w:vAlign w:val="center"/>
          </w:tcPr>
          <w:p w:rsidR="00F13D06" w:rsidRDefault="00F13D06"/>
        </w:tc>
      </w:tr>
      <w:tr w:rsidR="00F13D06">
        <w:tc>
          <w:tcPr>
            <w:tcW w:w="1840" w:type="dxa"/>
            <w:vMerge/>
            <w:vAlign w:val="center"/>
          </w:tcPr>
          <w:p w:rsidR="00F13D06" w:rsidRDefault="00F13D06"/>
        </w:tc>
        <w:tc>
          <w:tcPr>
            <w:tcW w:w="277" w:type="dxa"/>
            <w:gridSpan w:val="2"/>
          </w:tcPr>
          <w:p w:rsidR="00F13D06" w:rsidRDefault="004C04F4">
            <w:pPr>
              <w:jc w:val="both"/>
            </w:pPr>
            <w:r>
              <w:t>к</w:t>
            </w: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7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4C04F4">
            <w:pPr>
              <w:jc w:val="both"/>
            </w:pPr>
            <w:r>
              <w:t>к</w:t>
            </w: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8" w:type="dxa"/>
            <w:gridSpan w:val="3"/>
          </w:tcPr>
          <w:p w:rsidR="00F13D06" w:rsidRDefault="004C04F4">
            <w:pPr>
              <w:jc w:val="both"/>
            </w:pPr>
            <w:r>
              <w:t>к</w:t>
            </w:r>
          </w:p>
        </w:tc>
        <w:tc>
          <w:tcPr>
            <w:tcW w:w="36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56" w:type="dxa"/>
          </w:tcPr>
          <w:p w:rsidR="00F13D06" w:rsidRDefault="00F13D06">
            <w:pPr>
              <w:jc w:val="both"/>
            </w:pPr>
          </w:p>
        </w:tc>
        <w:tc>
          <w:tcPr>
            <w:tcW w:w="481" w:type="dxa"/>
            <w:gridSpan w:val="4"/>
          </w:tcPr>
          <w:p w:rsidR="00F13D06" w:rsidRDefault="004C04F4">
            <w:pPr>
              <w:jc w:val="both"/>
            </w:pPr>
            <w:r>
              <w:t>к</w:t>
            </w:r>
          </w:p>
        </w:tc>
        <w:tc>
          <w:tcPr>
            <w:tcW w:w="36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56" w:type="dxa"/>
          </w:tcPr>
          <w:p w:rsidR="00F13D06" w:rsidRDefault="00F13D06">
            <w:pPr>
              <w:jc w:val="both"/>
            </w:pPr>
          </w:p>
        </w:tc>
        <w:tc>
          <w:tcPr>
            <w:tcW w:w="475" w:type="dxa"/>
            <w:gridSpan w:val="3"/>
          </w:tcPr>
          <w:p w:rsidR="00F13D06" w:rsidRDefault="004C04F4">
            <w:pPr>
              <w:jc w:val="both"/>
            </w:pPr>
            <w:r>
              <w:t>к</w:t>
            </w:r>
          </w:p>
        </w:tc>
        <w:tc>
          <w:tcPr>
            <w:tcW w:w="3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</w:tcPr>
          <w:p w:rsidR="00F13D06" w:rsidRDefault="00F13D06">
            <w:pPr>
              <w:jc w:val="both"/>
            </w:pPr>
          </w:p>
        </w:tc>
        <w:tc>
          <w:tcPr>
            <w:tcW w:w="363" w:type="dxa"/>
            <w:gridSpan w:val="3"/>
          </w:tcPr>
          <w:p w:rsidR="00F13D06" w:rsidRDefault="004C04F4">
            <w:pPr>
              <w:jc w:val="both"/>
            </w:pPr>
            <w:r>
              <w:t>к</w:t>
            </w: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27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36" w:type="dxa"/>
            <w:gridSpan w:val="2"/>
          </w:tcPr>
          <w:p w:rsidR="00F13D06" w:rsidRDefault="00F13D06"/>
        </w:tc>
        <w:tc>
          <w:tcPr>
            <w:tcW w:w="236" w:type="dxa"/>
          </w:tcPr>
          <w:p w:rsidR="00F13D06" w:rsidRDefault="00F13D06"/>
        </w:tc>
        <w:tc>
          <w:tcPr>
            <w:tcW w:w="236" w:type="dxa"/>
            <w:gridSpan w:val="2"/>
          </w:tcPr>
          <w:p w:rsidR="00F13D06" w:rsidRDefault="00F13D06"/>
        </w:tc>
        <w:tc>
          <w:tcPr>
            <w:tcW w:w="236" w:type="dxa"/>
            <w:gridSpan w:val="2"/>
          </w:tcPr>
          <w:p w:rsidR="00F13D06" w:rsidRDefault="00F13D06"/>
        </w:tc>
        <w:tc>
          <w:tcPr>
            <w:tcW w:w="300" w:type="dxa"/>
            <w:gridSpan w:val="2"/>
          </w:tcPr>
          <w:p w:rsidR="00F13D06" w:rsidRDefault="00F13D06"/>
        </w:tc>
        <w:tc>
          <w:tcPr>
            <w:tcW w:w="1016" w:type="dxa"/>
            <w:gridSpan w:val="3"/>
            <w:vAlign w:val="center"/>
          </w:tcPr>
          <w:p w:rsidR="00F13D06" w:rsidRDefault="00F13D06"/>
        </w:tc>
      </w:tr>
      <w:tr w:rsidR="00F13D06">
        <w:trPr>
          <w:trHeight w:val="347"/>
        </w:trPr>
        <w:tc>
          <w:tcPr>
            <w:tcW w:w="1843" w:type="dxa"/>
            <w:gridSpan w:val="2"/>
          </w:tcPr>
          <w:p w:rsidR="00F13D06" w:rsidRDefault="004C04F4">
            <w:pPr>
              <w:jc w:val="both"/>
            </w:pPr>
            <w:r>
              <w:t>…….</w:t>
            </w:r>
          </w:p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79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78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79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79" w:type="dxa"/>
            <w:gridSpan w:val="2"/>
          </w:tcPr>
          <w:p w:rsidR="00F13D06" w:rsidRDefault="004C04F4">
            <w:pPr>
              <w:jc w:val="both"/>
            </w:pPr>
            <w:r>
              <w:t>Б</w:t>
            </w:r>
          </w:p>
        </w:tc>
        <w:tc>
          <w:tcPr>
            <w:tcW w:w="291" w:type="dxa"/>
            <w:gridSpan w:val="2"/>
          </w:tcPr>
          <w:p w:rsidR="00F13D06" w:rsidRDefault="004C04F4">
            <w:pPr>
              <w:jc w:val="both"/>
            </w:pPr>
            <w:r>
              <w:t>Б</w:t>
            </w:r>
          </w:p>
        </w:tc>
        <w:tc>
          <w:tcPr>
            <w:tcW w:w="290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90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90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90" w:type="dxa"/>
            <w:gridSpan w:val="2"/>
          </w:tcPr>
          <w:p w:rsidR="00F13D06" w:rsidRDefault="004C04F4">
            <w:pPr>
              <w:jc w:val="both"/>
            </w:pPr>
            <w:r>
              <w:t>В</w:t>
            </w:r>
          </w:p>
        </w:tc>
        <w:tc>
          <w:tcPr>
            <w:tcW w:w="346" w:type="dxa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47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46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47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47" w:type="dxa"/>
            <w:gridSpan w:val="3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426" w:type="dxa"/>
            <w:gridSpan w:val="2"/>
          </w:tcPr>
          <w:p w:rsidR="00F13D06" w:rsidRDefault="004C04F4">
            <w:pPr>
              <w:jc w:val="both"/>
            </w:pPr>
            <w:r>
              <w:t>Б</w:t>
            </w:r>
          </w:p>
        </w:tc>
        <w:tc>
          <w:tcPr>
            <w:tcW w:w="312" w:type="dxa"/>
            <w:gridSpan w:val="2"/>
          </w:tcPr>
          <w:p w:rsidR="00F13D06" w:rsidRDefault="004C04F4">
            <w:pPr>
              <w:jc w:val="both"/>
            </w:pPr>
            <w:r>
              <w:t>Б</w:t>
            </w:r>
          </w:p>
        </w:tc>
        <w:tc>
          <w:tcPr>
            <w:tcW w:w="370" w:type="dxa"/>
            <w:gridSpan w:val="2"/>
          </w:tcPr>
          <w:p w:rsidR="00F13D06" w:rsidRDefault="004C04F4">
            <w:pPr>
              <w:jc w:val="both"/>
            </w:pPr>
            <w:r>
              <w:t>В</w:t>
            </w:r>
          </w:p>
        </w:tc>
        <w:tc>
          <w:tcPr>
            <w:tcW w:w="370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70" w:type="dxa"/>
            <w:gridSpan w:val="3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69" w:type="dxa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69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70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69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370" w:type="dxa"/>
            <w:gridSpan w:val="3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95" w:type="dxa"/>
          </w:tcPr>
          <w:p w:rsidR="00F13D06" w:rsidRDefault="004C04F4">
            <w:pPr>
              <w:jc w:val="both"/>
            </w:pPr>
            <w:r>
              <w:t>Б</w:t>
            </w:r>
          </w:p>
        </w:tc>
        <w:tc>
          <w:tcPr>
            <w:tcW w:w="295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95" w:type="dxa"/>
            <w:gridSpan w:val="2"/>
          </w:tcPr>
          <w:p w:rsidR="00F13D06" w:rsidRDefault="004C04F4">
            <w:pPr>
              <w:jc w:val="both"/>
            </w:pPr>
            <w:r>
              <w:t>В</w:t>
            </w:r>
          </w:p>
        </w:tc>
        <w:tc>
          <w:tcPr>
            <w:tcW w:w="295" w:type="dxa"/>
            <w:gridSpan w:val="3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95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4" w:type="dxa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3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2"/>
          </w:tcPr>
          <w:p w:rsidR="00F13D06" w:rsidRDefault="004C04F4">
            <w:pPr>
              <w:jc w:val="both"/>
            </w:pPr>
            <w:r>
              <w:t>Б</w:t>
            </w:r>
          </w:p>
        </w:tc>
        <w:tc>
          <w:tcPr>
            <w:tcW w:w="264" w:type="dxa"/>
            <w:gridSpan w:val="2"/>
          </w:tcPr>
          <w:p w:rsidR="00F13D06" w:rsidRDefault="004C04F4">
            <w:pPr>
              <w:jc w:val="both"/>
            </w:pPr>
            <w:r>
              <w:t>А</w:t>
            </w:r>
          </w:p>
        </w:tc>
        <w:tc>
          <w:tcPr>
            <w:tcW w:w="994" w:type="dxa"/>
            <w:gridSpan w:val="2"/>
          </w:tcPr>
          <w:p w:rsidR="00F13D06" w:rsidRDefault="004C04F4">
            <w:pPr>
              <w:jc w:val="both"/>
            </w:pPr>
            <w:r>
              <w:t>А/</w:t>
            </w: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F13D06">
        <w:trPr>
          <w:trHeight w:val="347"/>
        </w:trPr>
        <w:tc>
          <w:tcPr>
            <w:tcW w:w="184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8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7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1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46" w:type="dxa"/>
          </w:tcPr>
          <w:p w:rsidR="00F13D06" w:rsidRDefault="00F13D06">
            <w:pPr>
              <w:jc w:val="both"/>
            </w:pPr>
          </w:p>
        </w:tc>
        <w:tc>
          <w:tcPr>
            <w:tcW w:w="347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46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47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47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37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7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70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70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69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370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295" w:type="dxa"/>
          </w:tcPr>
          <w:p w:rsidR="00F13D06" w:rsidRDefault="00F13D06">
            <w:pPr>
              <w:jc w:val="both"/>
            </w:pPr>
          </w:p>
        </w:tc>
        <w:tc>
          <w:tcPr>
            <w:tcW w:w="295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5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95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295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4" w:type="dxa"/>
          </w:tcPr>
          <w:p w:rsidR="00F13D06" w:rsidRDefault="00F13D06">
            <w:pPr>
              <w:jc w:val="both"/>
            </w:pPr>
          </w:p>
        </w:tc>
        <w:tc>
          <w:tcPr>
            <w:tcW w:w="2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4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4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4" w:type="dxa"/>
            <w:gridSpan w:val="3"/>
          </w:tcPr>
          <w:p w:rsidR="00F13D06" w:rsidRDefault="00F13D06">
            <w:pPr>
              <w:jc w:val="both"/>
            </w:pPr>
          </w:p>
        </w:tc>
        <w:tc>
          <w:tcPr>
            <w:tcW w:w="263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4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264" w:type="dxa"/>
            <w:gridSpan w:val="2"/>
          </w:tcPr>
          <w:p w:rsidR="00F13D06" w:rsidRDefault="00F13D06">
            <w:pPr>
              <w:jc w:val="both"/>
            </w:pPr>
          </w:p>
        </w:tc>
        <w:tc>
          <w:tcPr>
            <w:tcW w:w="994" w:type="dxa"/>
            <w:gridSpan w:val="2"/>
          </w:tcPr>
          <w:p w:rsidR="00F13D06" w:rsidRDefault="00F13D06">
            <w:pPr>
              <w:jc w:val="both"/>
            </w:pPr>
          </w:p>
        </w:tc>
      </w:tr>
    </w:tbl>
    <w:p w:rsidR="00F13D06" w:rsidRDefault="00F13D06">
      <w:pPr>
        <w:jc w:val="right"/>
      </w:pPr>
    </w:p>
    <w:p w:rsidR="00F13D06" w:rsidRDefault="004C04F4">
      <w:pPr>
        <w:jc w:val="right"/>
      </w:pPr>
      <w:r>
        <w:t xml:space="preserve">    Председатель ГЭК ____________/ _________________</w:t>
      </w:r>
    </w:p>
    <w:p w:rsidR="00F13D06" w:rsidRDefault="004C04F4">
      <w:pPr>
        <w:jc w:val="both"/>
      </w:pPr>
      <w:r>
        <w:t xml:space="preserve">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</w:t>
      </w:r>
      <w:proofErr w:type="gramStart"/>
      <w:r>
        <w:t xml:space="preserve">подпись)   </w:t>
      </w:r>
      <w:proofErr w:type="gramEnd"/>
      <w:r>
        <w:t xml:space="preserve">                   (ФИО)</w:t>
      </w:r>
    </w:p>
    <w:p w:rsidR="00F13D06" w:rsidRDefault="004C04F4">
      <w:pPr>
        <w:jc w:val="right"/>
      </w:pPr>
      <w:r>
        <w:t xml:space="preserve">              Члены ГЭК: ____________/ _________________</w:t>
      </w:r>
    </w:p>
    <w:p w:rsidR="00F13D06" w:rsidRDefault="004C04F4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(</w:t>
      </w:r>
      <w:proofErr w:type="gramStart"/>
      <w:r>
        <w:t xml:space="preserve">подпись)   </w:t>
      </w:r>
      <w:proofErr w:type="gramEnd"/>
      <w:r>
        <w:t xml:space="preserve">                   (ФИО)</w:t>
      </w:r>
    </w:p>
    <w:p w:rsidR="00F13D06" w:rsidRDefault="004C04F4">
      <w:pPr>
        <w:jc w:val="right"/>
      </w:pPr>
      <w:r>
        <w:t xml:space="preserve">                                              ____________/ _________________</w:t>
      </w:r>
    </w:p>
    <w:p w:rsidR="00F13D06" w:rsidRDefault="004C04F4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          (ФИО)</w:t>
      </w:r>
    </w:p>
    <w:p w:rsidR="00F13D06" w:rsidRDefault="004C04F4">
      <w:pPr>
        <w:jc w:val="right"/>
      </w:pPr>
      <w:r>
        <w:t>Секретарь ГЭК ____________/ _________________</w:t>
      </w:r>
    </w:p>
    <w:p w:rsidR="00F13D06" w:rsidRDefault="004C04F4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          (ФИО)</w:t>
      </w:r>
    </w:p>
    <w:p w:rsidR="00F13D06" w:rsidRDefault="00F13D06">
      <w:pPr>
        <w:pStyle w:val="ac"/>
        <w:suppressAutoHyphens/>
        <w:spacing w:after="0"/>
        <w:jc w:val="center"/>
        <w:outlineLvl w:val="0"/>
      </w:pPr>
    </w:p>
    <w:p w:rsidR="00F13D06" w:rsidRDefault="00F13D06"/>
    <w:p w:rsidR="00F13D06" w:rsidRDefault="00F13D06">
      <w:pPr>
        <w:shd w:val="clear" w:color="auto" w:fill="FFFFFF"/>
        <w:suppressAutoHyphens/>
        <w:spacing w:line="276" w:lineRule="auto"/>
        <w:ind w:right="34"/>
        <w:rPr>
          <w:b/>
          <w:sz w:val="28"/>
          <w:szCs w:val="28"/>
        </w:rPr>
      </w:pPr>
    </w:p>
    <w:sectPr w:rsidR="00F13D06">
      <w:headerReference w:type="default" r:id="rId11"/>
      <w:footerReference w:type="even" r:id="rId12"/>
      <w:footerReference w:type="default" r:id="rId13"/>
      <w:pgSz w:w="16838" w:h="11906" w:orient="landscape"/>
      <w:pgMar w:top="1134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7B" w:rsidRDefault="00AE4E7B">
      <w:r>
        <w:separator/>
      </w:r>
    </w:p>
  </w:endnote>
  <w:endnote w:type="continuationSeparator" w:id="0">
    <w:p w:rsidR="00AE4E7B" w:rsidRDefault="00AE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82" w:rsidRDefault="00237A82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7A82" w:rsidRDefault="00237A8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82" w:rsidRDefault="00237A82">
    <w:pPr>
      <w:shd w:val="clear" w:color="auto" w:fill="FFFFFF"/>
      <w:ind w:right="2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82" w:rsidRDefault="00237A82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14</w:t>
    </w:r>
    <w:r>
      <w:rPr>
        <w:rStyle w:val="a5"/>
      </w:rPr>
      <w:fldChar w:fldCharType="end"/>
    </w:r>
  </w:p>
  <w:p w:rsidR="00237A82" w:rsidRDefault="00237A82">
    <w:pPr>
      <w:pStyle w:val="ae"/>
      <w:ind w:right="360"/>
    </w:pPr>
  </w:p>
  <w:p w:rsidR="00237A82" w:rsidRDefault="00237A8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82" w:rsidRDefault="00237A82">
    <w:pPr>
      <w:shd w:val="clear" w:color="auto" w:fill="FFFFFF"/>
      <w:ind w:right="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7B" w:rsidRDefault="00AE4E7B">
      <w:r>
        <w:separator/>
      </w:r>
    </w:p>
  </w:footnote>
  <w:footnote w:type="continuationSeparator" w:id="0">
    <w:p w:rsidR="00AE4E7B" w:rsidRDefault="00AE4E7B">
      <w:r>
        <w:continuationSeparator/>
      </w:r>
    </w:p>
  </w:footnote>
  <w:footnote w:id="1">
    <w:p w:rsidR="00237A82" w:rsidRDefault="00237A82">
      <w:pPr>
        <w:pStyle w:val="a8"/>
      </w:pPr>
    </w:p>
  </w:footnote>
  <w:footnote w:id="2">
    <w:p w:rsidR="00237A82" w:rsidRDefault="00237A82" w:rsidP="00AC3E5B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82" w:rsidRDefault="00237A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20621503"/>
    <w:multiLevelType w:val="multilevel"/>
    <w:tmpl w:val="20621503"/>
    <w:lvl w:ilvl="0">
      <w:start w:val="1"/>
      <w:numFmt w:val="decimal"/>
      <w:lvlText w:val="%1."/>
      <w:lvlJc w:val="left"/>
      <w:pPr>
        <w:tabs>
          <w:tab w:val="left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26036A23"/>
    <w:multiLevelType w:val="multilevel"/>
    <w:tmpl w:val="26036A23"/>
    <w:lvl w:ilvl="0">
      <w:start w:val="1"/>
      <w:numFmt w:val="decimal"/>
      <w:lvlText w:val="%1."/>
      <w:lvlJc w:val="left"/>
      <w:pPr>
        <w:tabs>
          <w:tab w:val="left" w:pos="855"/>
        </w:tabs>
        <w:ind w:left="855" w:hanging="49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131AF6"/>
    <w:multiLevelType w:val="singleLevel"/>
    <w:tmpl w:val="2F131AF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38682066"/>
    <w:multiLevelType w:val="multilevel"/>
    <w:tmpl w:val="3868206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B75A55"/>
    <w:multiLevelType w:val="multilevel"/>
    <w:tmpl w:val="44B75A55"/>
    <w:lvl w:ilvl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C17423"/>
    <w:multiLevelType w:val="multilevel"/>
    <w:tmpl w:val="47C1742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A8D25D2"/>
    <w:multiLevelType w:val="multilevel"/>
    <w:tmpl w:val="5A8D25D2"/>
    <w:lvl w:ilvl="0">
      <w:start w:val="1"/>
      <w:numFmt w:val="decimal"/>
      <w:lvlText w:val="%1."/>
      <w:lvlJc w:val="left"/>
      <w:pPr>
        <w:tabs>
          <w:tab w:val="left" w:pos="435"/>
        </w:tabs>
        <w:ind w:left="43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195"/>
        </w:tabs>
        <w:ind w:left="6195" w:hanging="180"/>
      </w:pPr>
      <w:rPr>
        <w:rFonts w:cs="Times New Roman"/>
      </w:rPr>
    </w:lvl>
  </w:abstractNum>
  <w:abstractNum w:abstractNumId="8" w15:restartNumberingAfterBreak="0">
    <w:nsid w:val="60C06307"/>
    <w:multiLevelType w:val="multilevel"/>
    <w:tmpl w:val="60C063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0E20C80"/>
    <w:multiLevelType w:val="multilevel"/>
    <w:tmpl w:val="60E20C80"/>
    <w:lvl w:ilvl="0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71"/>
    <w:rsid w:val="00002375"/>
    <w:rsid w:val="00002864"/>
    <w:rsid w:val="000057C0"/>
    <w:rsid w:val="00010072"/>
    <w:rsid w:val="000102D2"/>
    <w:rsid w:val="00010316"/>
    <w:rsid w:val="00012ED9"/>
    <w:rsid w:val="00015823"/>
    <w:rsid w:val="000173B2"/>
    <w:rsid w:val="0001750C"/>
    <w:rsid w:val="00020600"/>
    <w:rsid w:val="00020F46"/>
    <w:rsid w:val="00023397"/>
    <w:rsid w:val="00023AFF"/>
    <w:rsid w:val="00025F2E"/>
    <w:rsid w:val="00026774"/>
    <w:rsid w:val="000271E1"/>
    <w:rsid w:val="00027D34"/>
    <w:rsid w:val="00031B81"/>
    <w:rsid w:val="00031BB3"/>
    <w:rsid w:val="00033735"/>
    <w:rsid w:val="00035C0A"/>
    <w:rsid w:val="00035F28"/>
    <w:rsid w:val="000364F0"/>
    <w:rsid w:val="00041107"/>
    <w:rsid w:val="00042AE7"/>
    <w:rsid w:val="00042EEE"/>
    <w:rsid w:val="00044195"/>
    <w:rsid w:val="000449B6"/>
    <w:rsid w:val="00046883"/>
    <w:rsid w:val="000474A0"/>
    <w:rsid w:val="000477E1"/>
    <w:rsid w:val="00052C00"/>
    <w:rsid w:val="00057C0F"/>
    <w:rsid w:val="00060A78"/>
    <w:rsid w:val="000611B4"/>
    <w:rsid w:val="00061D0E"/>
    <w:rsid w:val="00062046"/>
    <w:rsid w:val="000638BB"/>
    <w:rsid w:val="000639EC"/>
    <w:rsid w:val="00064FA1"/>
    <w:rsid w:val="00065041"/>
    <w:rsid w:val="000662AD"/>
    <w:rsid w:val="00067B7B"/>
    <w:rsid w:val="000702CD"/>
    <w:rsid w:val="0007244A"/>
    <w:rsid w:val="000725F1"/>
    <w:rsid w:val="00072ED3"/>
    <w:rsid w:val="00073201"/>
    <w:rsid w:val="0007610D"/>
    <w:rsid w:val="0007700D"/>
    <w:rsid w:val="00077C85"/>
    <w:rsid w:val="00077DDD"/>
    <w:rsid w:val="000816F6"/>
    <w:rsid w:val="00081EB9"/>
    <w:rsid w:val="00083052"/>
    <w:rsid w:val="00085D9B"/>
    <w:rsid w:val="00090298"/>
    <w:rsid w:val="000907C9"/>
    <w:rsid w:val="00090875"/>
    <w:rsid w:val="0009278B"/>
    <w:rsid w:val="0009452A"/>
    <w:rsid w:val="000963A4"/>
    <w:rsid w:val="00096BEA"/>
    <w:rsid w:val="00097F7C"/>
    <w:rsid w:val="000A171A"/>
    <w:rsid w:val="000A3DFD"/>
    <w:rsid w:val="000A435A"/>
    <w:rsid w:val="000A44A2"/>
    <w:rsid w:val="000A4828"/>
    <w:rsid w:val="000A53E5"/>
    <w:rsid w:val="000A5A2B"/>
    <w:rsid w:val="000B01A3"/>
    <w:rsid w:val="000B261A"/>
    <w:rsid w:val="000B6E26"/>
    <w:rsid w:val="000B79C1"/>
    <w:rsid w:val="000C36BD"/>
    <w:rsid w:val="000C4C08"/>
    <w:rsid w:val="000C593B"/>
    <w:rsid w:val="000D1C14"/>
    <w:rsid w:val="000D20C8"/>
    <w:rsid w:val="000D2209"/>
    <w:rsid w:val="000D239B"/>
    <w:rsid w:val="000D59D5"/>
    <w:rsid w:val="000E04FD"/>
    <w:rsid w:val="000E370C"/>
    <w:rsid w:val="000E4281"/>
    <w:rsid w:val="000F267B"/>
    <w:rsid w:val="000F26E3"/>
    <w:rsid w:val="000F27EB"/>
    <w:rsid w:val="000F4D18"/>
    <w:rsid w:val="00100DCA"/>
    <w:rsid w:val="001011FF"/>
    <w:rsid w:val="00101423"/>
    <w:rsid w:val="00103DE5"/>
    <w:rsid w:val="001041DA"/>
    <w:rsid w:val="00104D64"/>
    <w:rsid w:val="00105435"/>
    <w:rsid w:val="00107A10"/>
    <w:rsid w:val="00110FF4"/>
    <w:rsid w:val="00115A4B"/>
    <w:rsid w:val="00116EAE"/>
    <w:rsid w:val="00120DAB"/>
    <w:rsid w:val="001216FF"/>
    <w:rsid w:val="00122913"/>
    <w:rsid w:val="0012544B"/>
    <w:rsid w:val="00125D9A"/>
    <w:rsid w:val="001304D2"/>
    <w:rsid w:val="00130A1C"/>
    <w:rsid w:val="001325E3"/>
    <w:rsid w:val="00132FA7"/>
    <w:rsid w:val="00134DAE"/>
    <w:rsid w:val="001354A7"/>
    <w:rsid w:val="00140A25"/>
    <w:rsid w:val="0014146C"/>
    <w:rsid w:val="00142C7D"/>
    <w:rsid w:val="001432E1"/>
    <w:rsid w:val="00143EF3"/>
    <w:rsid w:val="00144127"/>
    <w:rsid w:val="00146424"/>
    <w:rsid w:val="001474DD"/>
    <w:rsid w:val="001500BA"/>
    <w:rsid w:val="001517CE"/>
    <w:rsid w:val="00152782"/>
    <w:rsid w:val="001565AD"/>
    <w:rsid w:val="00156F31"/>
    <w:rsid w:val="00157581"/>
    <w:rsid w:val="001607AA"/>
    <w:rsid w:val="0016206B"/>
    <w:rsid w:val="001628D1"/>
    <w:rsid w:val="00162D2D"/>
    <w:rsid w:val="0016400E"/>
    <w:rsid w:val="00165BD0"/>
    <w:rsid w:val="00165EBE"/>
    <w:rsid w:val="00166A27"/>
    <w:rsid w:val="00167727"/>
    <w:rsid w:val="00167DF2"/>
    <w:rsid w:val="00170B77"/>
    <w:rsid w:val="00172D1B"/>
    <w:rsid w:val="001755F0"/>
    <w:rsid w:val="00175909"/>
    <w:rsid w:val="00175FDB"/>
    <w:rsid w:val="00177D09"/>
    <w:rsid w:val="00182130"/>
    <w:rsid w:val="0018348D"/>
    <w:rsid w:val="0018422D"/>
    <w:rsid w:val="00186322"/>
    <w:rsid w:val="00187529"/>
    <w:rsid w:val="00187679"/>
    <w:rsid w:val="00191F76"/>
    <w:rsid w:val="00192121"/>
    <w:rsid w:val="00195E59"/>
    <w:rsid w:val="00197F10"/>
    <w:rsid w:val="001A0677"/>
    <w:rsid w:val="001A0E31"/>
    <w:rsid w:val="001A3DE6"/>
    <w:rsid w:val="001A43F9"/>
    <w:rsid w:val="001A4D51"/>
    <w:rsid w:val="001A5940"/>
    <w:rsid w:val="001A5C1D"/>
    <w:rsid w:val="001A658E"/>
    <w:rsid w:val="001B187E"/>
    <w:rsid w:val="001B196A"/>
    <w:rsid w:val="001B1A75"/>
    <w:rsid w:val="001B2493"/>
    <w:rsid w:val="001B5792"/>
    <w:rsid w:val="001B6212"/>
    <w:rsid w:val="001B7524"/>
    <w:rsid w:val="001B7ECE"/>
    <w:rsid w:val="001C3C11"/>
    <w:rsid w:val="001C4B14"/>
    <w:rsid w:val="001C744F"/>
    <w:rsid w:val="001D2B51"/>
    <w:rsid w:val="001E1D0E"/>
    <w:rsid w:val="001E520F"/>
    <w:rsid w:val="001E6FAE"/>
    <w:rsid w:val="001E7603"/>
    <w:rsid w:val="001E7863"/>
    <w:rsid w:val="001E7DF5"/>
    <w:rsid w:val="001F0C5A"/>
    <w:rsid w:val="001F2E46"/>
    <w:rsid w:val="001F3226"/>
    <w:rsid w:val="001F3897"/>
    <w:rsid w:val="001F3B07"/>
    <w:rsid w:val="001F55FD"/>
    <w:rsid w:val="001F77A0"/>
    <w:rsid w:val="00200AB6"/>
    <w:rsid w:val="002054A0"/>
    <w:rsid w:val="00205D11"/>
    <w:rsid w:val="0021077A"/>
    <w:rsid w:val="002107BF"/>
    <w:rsid w:val="00210ECB"/>
    <w:rsid w:val="00211928"/>
    <w:rsid w:val="002129AC"/>
    <w:rsid w:val="00213BAE"/>
    <w:rsid w:val="00220AC7"/>
    <w:rsid w:val="00221882"/>
    <w:rsid w:val="00224251"/>
    <w:rsid w:val="00225C99"/>
    <w:rsid w:val="00225CA4"/>
    <w:rsid w:val="0022724E"/>
    <w:rsid w:val="002273EA"/>
    <w:rsid w:val="002276BA"/>
    <w:rsid w:val="002279DA"/>
    <w:rsid w:val="00231F1D"/>
    <w:rsid w:val="00232F40"/>
    <w:rsid w:val="0023313D"/>
    <w:rsid w:val="00235814"/>
    <w:rsid w:val="00236053"/>
    <w:rsid w:val="00236270"/>
    <w:rsid w:val="00236352"/>
    <w:rsid w:val="002375FA"/>
    <w:rsid w:val="00237A82"/>
    <w:rsid w:val="0024081C"/>
    <w:rsid w:val="00241B8B"/>
    <w:rsid w:val="002422F2"/>
    <w:rsid w:val="0024360F"/>
    <w:rsid w:val="00243B5A"/>
    <w:rsid w:val="00243ED1"/>
    <w:rsid w:val="00244A1E"/>
    <w:rsid w:val="002460AE"/>
    <w:rsid w:val="00247478"/>
    <w:rsid w:val="00250942"/>
    <w:rsid w:val="00250FB5"/>
    <w:rsid w:val="00253004"/>
    <w:rsid w:val="00253811"/>
    <w:rsid w:val="00255A5E"/>
    <w:rsid w:val="00257634"/>
    <w:rsid w:val="0026000E"/>
    <w:rsid w:val="00260FDC"/>
    <w:rsid w:val="00261E71"/>
    <w:rsid w:val="0026290A"/>
    <w:rsid w:val="00262BB4"/>
    <w:rsid w:val="00264009"/>
    <w:rsid w:val="00267BFA"/>
    <w:rsid w:val="002701DB"/>
    <w:rsid w:val="002706CB"/>
    <w:rsid w:val="00272EEC"/>
    <w:rsid w:val="00273980"/>
    <w:rsid w:val="00273AB9"/>
    <w:rsid w:val="00274A56"/>
    <w:rsid w:val="002763B7"/>
    <w:rsid w:val="002834B8"/>
    <w:rsid w:val="002835A7"/>
    <w:rsid w:val="00283DF9"/>
    <w:rsid w:val="00284508"/>
    <w:rsid w:val="0028511C"/>
    <w:rsid w:val="0028627D"/>
    <w:rsid w:val="002862D9"/>
    <w:rsid w:val="00290C69"/>
    <w:rsid w:val="00296435"/>
    <w:rsid w:val="00296F08"/>
    <w:rsid w:val="00297834"/>
    <w:rsid w:val="002A0C21"/>
    <w:rsid w:val="002A5796"/>
    <w:rsid w:val="002B0D1E"/>
    <w:rsid w:val="002B1DFC"/>
    <w:rsid w:val="002B4221"/>
    <w:rsid w:val="002B473B"/>
    <w:rsid w:val="002B5BA3"/>
    <w:rsid w:val="002B608D"/>
    <w:rsid w:val="002B6398"/>
    <w:rsid w:val="002B6E82"/>
    <w:rsid w:val="002B72BB"/>
    <w:rsid w:val="002C2D2C"/>
    <w:rsid w:val="002C3A7E"/>
    <w:rsid w:val="002C65FD"/>
    <w:rsid w:val="002D0107"/>
    <w:rsid w:val="002D0716"/>
    <w:rsid w:val="002D0948"/>
    <w:rsid w:val="002D10AE"/>
    <w:rsid w:val="002D63D6"/>
    <w:rsid w:val="002D6949"/>
    <w:rsid w:val="002D77A1"/>
    <w:rsid w:val="002D7BF4"/>
    <w:rsid w:val="002E1C54"/>
    <w:rsid w:val="002E261C"/>
    <w:rsid w:val="002E3F1A"/>
    <w:rsid w:val="002E5626"/>
    <w:rsid w:val="002E56BA"/>
    <w:rsid w:val="002F130B"/>
    <w:rsid w:val="002F42CA"/>
    <w:rsid w:val="002F451C"/>
    <w:rsid w:val="003009E2"/>
    <w:rsid w:val="00301195"/>
    <w:rsid w:val="00301303"/>
    <w:rsid w:val="00301BD1"/>
    <w:rsid w:val="003045AE"/>
    <w:rsid w:val="00305798"/>
    <w:rsid w:val="003105E0"/>
    <w:rsid w:val="00313B9F"/>
    <w:rsid w:val="00315477"/>
    <w:rsid w:val="0031626D"/>
    <w:rsid w:val="00323B5B"/>
    <w:rsid w:val="00324E4E"/>
    <w:rsid w:val="00325E30"/>
    <w:rsid w:val="0033041E"/>
    <w:rsid w:val="0033060A"/>
    <w:rsid w:val="00331262"/>
    <w:rsid w:val="003312E3"/>
    <w:rsid w:val="00331A0F"/>
    <w:rsid w:val="003327C8"/>
    <w:rsid w:val="003339B2"/>
    <w:rsid w:val="003359FE"/>
    <w:rsid w:val="00336D1D"/>
    <w:rsid w:val="00337746"/>
    <w:rsid w:val="00337BFE"/>
    <w:rsid w:val="00340582"/>
    <w:rsid w:val="00341643"/>
    <w:rsid w:val="00341FA1"/>
    <w:rsid w:val="00342398"/>
    <w:rsid w:val="00343C9A"/>
    <w:rsid w:val="0034754B"/>
    <w:rsid w:val="00347843"/>
    <w:rsid w:val="00350DBE"/>
    <w:rsid w:val="003517A4"/>
    <w:rsid w:val="00352AF1"/>
    <w:rsid w:val="00352E3F"/>
    <w:rsid w:val="003570D2"/>
    <w:rsid w:val="0035762F"/>
    <w:rsid w:val="00361CBE"/>
    <w:rsid w:val="003633AA"/>
    <w:rsid w:val="00367AD2"/>
    <w:rsid w:val="00370108"/>
    <w:rsid w:val="003724D0"/>
    <w:rsid w:val="00372AFA"/>
    <w:rsid w:val="00374E4B"/>
    <w:rsid w:val="00377C53"/>
    <w:rsid w:val="00380289"/>
    <w:rsid w:val="00380F73"/>
    <w:rsid w:val="00381ADA"/>
    <w:rsid w:val="00382E5E"/>
    <w:rsid w:val="00386F5B"/>
    <w:rsid w:val="00387D23"/>
    <w:rsid w:val="00390FE6"/>
    <w:rsid w:val="00392EA3"/>
    <w:rsid w:val="003942D2"/>
    <w:rsid w:val="00395684"/>
    <w:rsid w:val="003958AC"/>
    <w:rsid w:val="0039628D"/>
    <w:rsid w:val="00396526"/>
    <w:rsid w:val="0039759A"/>
    <w:rsid w:val="003978E6"/>
    <w:rsid w:val="00397AB2"/>
    <w:rsid w:val="003A3C23"/>
    <w:rsid w:val="003A3E66"/>
    <w:rsid w:val="003A46E3"/>
    <w:rsid w:val="003A4DC3"/>
    <w:rsid w:val="003A6256"/>
    <w:rsid w:val="003A7399"/>
    <w:rsid w:val="003B4CA6"/>
    <w:rsid w:val="003B7BED"/>
    <w:rsid w:val="003C0978"/>
    <w:rsid w:val="003C0D06"/>
    <w:rsid w:val="003C2517"/>
    <w:rsid w:val="003C2D78"/>
    <w:rsid w:val="003C4435"/>
    <w:rsid w:val="003C5D86"/>
    <w:rsid w:val="003C686E"/>
    <w:rsid w:val="003D1EF8"/>
    <w:rsid w:val="003D2B37"/>
    <w:rsid w:val="003D3C45"/>
    <w:rsid w:val="003D404F"/>
    <w:rsid w:val="003D561D"/>
    <w:rsid w:val="003D5E37"/>
    <w:rsid w:val="003D61F9"/>
    <w:rsid w:val="003D66C5"/>
    <w:rsid w:val="003D6DDC"/>
    <w:rsid w:val="003E02AE"/>
    <w:rsid w:val="003E0CEF"/>
    <w:rsid w:val="003E17BF"/>
    <w:rsid w:val="003E29BE"/>
    <w:rsid w:val="003E32BA"/>
    <w:rsid w:val="003E36D1"/>
    <w:rsid w:val="003E573C"/>
    <w:rsid w:val="003E57FB"/>
    <w:rsid w:val="003E70EF"/>
    <w:rsid w:val="003E7459"/>
    <w:rsid w:val="003E7C1B"/>
    <w:rsid w:val="003F1847"/>
    <w:rsid w:val="003F1E35"/>
    <w:rsid w:val="003F2249"/>
    <w:rsid w:val="003F3A01"/>
    <w:rsid w:val="003F4F7D"/>
    <w:rsid w:val="003F5473"/>
    <w:rsid w:val="003F69BA"/>
    <w:rsid w:val="003F76ED"/>
    <w:rsid w:val="004045EE"/>
    <w:rsid w:val="00404CBD"/>
    <w:rsid w:val="0040505E"/>
    <w:rsid w:val="00406371"/>
    <w:rsid w:val="004074E9"/>
    <w:rsid w:val="00410DE1"/>
    <w:rsid w:val="00414044"/>
    <w:rsid w:val="00414571"/>
    <w:rsid w:val="004241E4"/>
    <w:rsid w:val="0042427A"/>
    <w:rsid w:val="004248A6"/>
    <w:rsid w:val="004278CC"/>
    <w:rsid w:val="00432B17"/>
    <w:rsid w:val="0043301F"/>
    <w:rsid w:val="004338B6"/>
    <w:rsid w:val="00436434"/>
    <w:rsid w:val="004410E1"/>
    <w:rsid w:val="004443E7"/>
    <w:rsid w:val="00444A23"/>
    <w:rsid w:val="004458C8"/>
    <w:rsid w:val="00445E50"/>
    <w:rsid w:val="00446126"/>
    <w:rsid w:val="00446921"/>
    <w:rsid w:val="00446D8C"/>
    <w:rsid w:val="00447C32"/>
    <w:rsid w:val="00450A49"/>
    <w:rsid w:val="00452D58"/>
    <w:rsid w:val="00453E96"/>
    <w:rsid w:val="0045407A"/>
    <w:rsid w:val="00454E43"/>
    <w:rsid w:val="0045653C"/>
    <w:rsid w:val="00456EAA"/>
    <w:rsid w:val="0046365E"/>
    <w:rsid w:val="00464345"/>
    <w:rsid w:val="0046468E"/>
    <w:rsid w:val="0046791B"/>
    <w:rsid w:val="004724FE"/>
    <w:rsid w:val="00474977"/>
    <w:rsid w:val="00481ED9"/>
    <w:rsid w:val="00484F4D"/>
    <w:rsid w:val="00485619"/>
    <w:rsid w:val="00485874"/>
    <w:rsid w:val="00486B8C"/>
    <w:rsid w:val="00487ACC"/>
    <w:rsid w:val="00490271"/>
    <w:rsid w:val="00493246"/>
    <w:rsid w:val="00495D29"/>
    <w:rsid w:val="004A000F"/>
    <w:rsid w:val="004A12A4"/>
    <w:rsid w:val="004A22BF"/>
    <w:rsid w:val="004A28F5"/>
    <w:rsid w:val="004A46D8"/>
    <w:rsid w:val="004A4B2F"/>
    <w:rsid w:val="004A4E28"/>
    <w:rsid w:val="004A6175"/>
    <w:rsid w:val="004A68A6"/>
    <w:rsid w:val="004B060B"/>
    <w:rsid w:val="004B0E9F"/>
    <w:rsid w:val="004B0EB8"/>
    <w:rsid w:val="004B29E7"/>
    <w:rsid w:val="004B3CF0"/>
    <w:rsid w:val="004C04F4"/>
    <w:rsid w:val="004C18B4"/>
    <w:rsid w:val="004C2C92"/>
    <w:rsid w:val="004C3B28"/>
    <w:rsid w:val="004C649E"/>
    <w:rsid w:val="004D078A"/>
    <w:rsid w:val="004D1570"/>
    <w:rsid w:val="004D19B1"/>
    <w:rsid w:val="004D36C3"/>
    <w:rsid w:val="004D3C12"/>
    <w:rsid w:val="004D414C"/>
    <w:rsid w:val="004D5596"/>
    <w:rsid w:val="004D59D4"/>
    <w:rsid w:val="004D646E"/>
    <w:rsid w:val="004D7865"/>
    <w:rsid w:val="004D7CCF"/>
    <w:rsid w:val="004E01A5"/>
    <w:rsid w:val="004E3571"/>
    <w:rsid w:val="004E4432"/>
    <w:rsid w:val="004E511A"/>
    <w:rsid w:val="004E7F33"/>
    <w:rsid w:val="004F1AB1"/>
    <w:rsid w:val="004F2445"/>
    <w:rsid w:val="004F3A86"/>
    <w:rsid w:val="004F3D47"/>
    <w:rsid w:val="004F5627"/>
    <w:rsid w:val="004F5B63"/>
    <w:rsid w:val="004F7AA6"/>
    <w:rsid w:val="004F7B19"/>
    <w:rsid w:val="00500F91"/>
    <w:rsid w:val="005043CF"/>
    <w:rsid w:val="0050454F"/>
    <w:rsid w:val="00505AB0"/>
    <w:rsid w:val="00511BF1"/>
    <w:rsid w:val="005133F9"/>
    <w:rsid w:val="005154BC"/>
    <w:rsid w:val="00516392"/>
    <w:rsid w:val="0051696D"/>
    <w:rsid w:val="00522645"/>
    <w:rsid w:val="0052593C"/>
    <w:rsid w:val="00530567"/>
    <w:rsid w:val="00533547"/>
    <w:rsid w:val="00533F5B"/>
    <w:rsid w:val="005347AA"/>
    <w:rsid w:val="00535A80"/>
    <w:rsid w:val="00536DB0"/>
    <w:rsid w:val="00540F2D"/>
    <w:rsid w:val="00541C67"/>
    <w:rsid w:val="00542274"/>
    <w:rsid w:val="005422FC"/>
    <w:rsid w:val="00552362"/>
    <w:rsid w:val="0055497A"/>
    <w:rsid w:val="00554D5F"/>
    <w:rsid w:val="005551CB"/>
    <w:rsid w:val="005551EC"/>
    <w:rsid w:val="00557016"/>
    <w:rsid w:val="00557407"/>
    <w:rsid w:val="00557612"/>
    <w:rsid w:val="005623D4"/>
    <w:rsid w:val="00563792"/>
    <w:rsid w:val="00563967"/>
    <w:rsid w:val="00566EA9"/>
    <w:rsid w:val="00567319"/>
    <w:rsid w:val="00573448"/>
    <w:rsid w:val="00575358"/>
    <w:rsid w:val="005761BA"/>
    <w:rsid w:val="005768AD"/>
    <w:rsid w:val="00577D70"/>
    <w:rsid w:val="005809AD"/>
    <w:rsid w:val="005813F2"/>
    <w:rsid w:val="005832C7"/>
    <w:rsid w:val="0058524D"/>
    <w:rsid w:val="00585AE5"/>
    <w:rsid w:val="005918D2"/>
    <w:rsid w:val="005944BF"/>
    <w:rsid w:val="005944C1"/>
    <w:rsid w:val="005947DC"/>
    <w:rsid w:val="00595954"/>
    <w:rsid w:val="0059685A"/>
    <w:rsid w:val="00596CAD"/>
    <w:rsid w:val="005A20EA"/>
    <w:rsid w:val="005A31E0"/>
    <w:rsid w:val="005A3C7B"/>
    <w:rsid w:val="005A53C7"/>
    <w:rsid w:val="005A67DD"/>
    <w:rsid w:val="005B03C1"/>
    <w:rsid w:val="005B1BAE"/>
    <w:rsid w:val="005B25C3"/>
    <w:rsid w:val="005B31D7"/>
    <w:rsid w:val="005B4182"/>
    <w:rsid w:val="005B49AA"/>
    <w:rsid w:val="005B6151"/>
    <w:rsid w:val="005B6F7A"/>
    <w:rsid w:val="005B74A1"/>
    <w:rsid w:val="005C0849"/>
    <w:rsid w:val="005C2582"/>
    <w:rsid w:val="005C64BF"/>
    <w:rsid w:val="005C727E"/>
    <w:rsid w:val="005D01AA"/>
    <w:rsid w:val="005D077B"/>
    <w:rsid w:val="005D0C7C"/>
    <w:rsid w:val="005D141F"/>
    <w:rsid w:val="005D22F7"/>
    <w:rsid w:val="005D60FF"/>
    <w:rsid w:val="005E0E20"/>
    <w:rsid w:val="005E162A"/>
    <w:rsid w:val="005E3169"/>
    <w:rsid w:val="005E3E3C"/>
    <w:rsid w:val="005E41CD"/>
    <w:rsid w:val="005E7CB2"/>
    <w:rsid w:val="005F278D"/>
    <w:rsid w:val="005F2BF5"/>
    <w:rsid w:val="00600E5E"/>
    <w:rsid w:val="006036C5"/>
    <w:rsid w:val="00604AE8"/>
    <w:rsid w:val="00604BB2"/>
    <w:rsid w:val="006056FB"/>
    <w:rsid w:val="00607246"/>
    <w:rsid w:val="00607331"/>
    <w:rsid w:val="0061373C"/>
    <w:rsid w:val="00616863"/>
    <w:rsid w:val="00620C11"/>
    <w:rsid w:val="00624B08"/>
    <w:rsid w:val="00625290"/>
    <w:rsid w:val="00625FA7"/>
    <w:rsid w:val="00626173"/>
    <w:rsid w:val="006272C3"/>
    <w:rsid w:val="00627F3E"/>
    <w:rsid w:val="00630439"/>
    <w:rsid w:val="00630E98"/>
    <w:rsid w:val="00631CB7"/>
    <w:rsid w:val="006329AD"/>
    <w:rsid w:val="00634EBB"/>
    <w:rsid w:val="00636B88"/>
    <w:rsid w:val="00640BCF"/>
    <w:rsid w:val="00640C27"/>
    <w:rsid w:val="00644F52"/>
    <w:rsid w:val="00645D7F"/>
    <w:rsid w:val="00647F9F"/>
    <w:rsid w:val="006518D2"/>
    <w:rsid w:val="006523FB"/>
    <w:rsid w:val="00652551"/>
    <w:rsid w:val="00652D02"/>
    <w:rsid w:val="00653FFE"/>
    <w:rsid w:val="00655B07"/>
    <w:rsid w:val="00657201"/>
    <w:rsid w:val="006574B1"/>
    <w:rsid w:val="006609C5"/>
    <w:rsid w:val="0066171F"/>
    <w:rsid w:val="00662DFB"/>
    <w:rsid w:val="00662EA0"/>
    <w:rsid w:val="00664004"/>
    <w:rsid w:val="00665267"/>
    <w:rsid w:val="006654DC"/>
    <w:rsid w:val="006661AF"/>
    <w:rsid w:val="006669B7"/>
    <w:rsid w:val="006705CB"/>
    <w:rsid w:val="00670D03"/>
    <w:rsid w:val="00680752"/>
    <w:rsid w:val="00682E6D"/>
    <w:rsid w:val="006853BB"/>
    <w:rsid w:val="00686405"/>
    <w:rsid w:val="0068755F"/>
    <w:rsid w:val="00693036"/>
    <w:rsid w:val="00693BA4"/>
    <w:rsid w:val="006955E1"/>
    <w:rsid w:val="006967BD"/>
    <w:rsid w:val="006A1BBA"/>
    <w:rsid w:val="006A2010"/>
    <w:rsid w:val="006A46C1"/>
    <w:rsid w:val="006A5D7A"/>
    <w:rsid w:val="006A6FCD"/>
    <w:rsid w:val="006A7D13"/>
    <w:rsid w:val="006B0992"/>
    <w:rsid w:val="006B4AAE"/>
    <w:rsid w:val="006B5D2F"/>
    <w:rsid w:val="006B5E32"/>
    <w:rsid w:val="006C0390"/>
    <w:rsid w:val="006C289D"/>
    <w:rsid w:val="006C3B9E"/>
    <w:rsid w:val="006C4113"/>
    <w:rsid w:val="006C48C8"/>
    <w:rsid w:val="006C5240"/>
    <w:rsid w:val="006C6024"/>
    <w:rsid w:val="006C60D2"/>
    <w:rsid w:val="006C6558"/>
    <w:rsid w:val="006C6BA7"/>
    <w:rsid w:val="006C700A"/>
    <w:rsid w:val="006C72D6"/>
    <w:rsid w:val="006C7FD7"/>
    <w:rsid w:val="006D06BD"/>
    <w:rsid w:val="006D19EB"/>
    <w:rsid w:val="006D33B7"/>
    <w:rsid w:val="006D6012"/>
    <w:rsid w:val="006D6AB2"/>
    <w:rsid w:val="006D6F4F"/>
    <w:rsid w:val="006D7CC2"/>
    <w:rsid w:val="006E23E2"/>
    <w:rsid w:val="006E3FBF"/>
    <w:rsid w:val="006E4034"/>
    <w:rsid w:val="006E41C2"/>
    <w:rsid w:val="006E4E2E"/>
    <w:rsid w:val="006E54B3"/>
    <w:rsid w:val="006E7682"/>
    <w:rsid w:val="006F3350"/>
    <w:rsid w:val="006F397A"/>
    <w:rsid w:val="006F57D0"/>
    <w:rsid w:val="006F64DE"/>
    <w:rsid w:val="006F7709"/>
    <w:rsid w:val="006F77BF"/>
    <w:rsid w:val="006F7D1F"/>
    <w:rsid w:val="00700320"/>
    <w:rsid w:val="007019A2"/>
    <w:rsid w:val="007026E0"/>
    <w:rsid w:val="007031C9"/>
    <w:rsid w:val="00703667"/>
    <w:rsid w:val="007041E9"/>
    <w:rsid w:val="00704695"/>
    <w:rsid w:val="00707006"/>
    <w:rsid w:val="007104D9"/>
    <w:rsid w:val="0071120C"/>
    <w:rsid w:val="00713E0C"/>
    <w:rsid w:val="0071418A"/>
    <w:rsid w:val="0071485C"/>
    <w:rsid w:val="00716581"/>
    <w:rsid w:val="00716606"/>
    <w:rsid w:val="0071660D"/>
    <w:rsid w:val="0071683A"/>
    <w:rsid w:val="00721165"/>
    <w:rsid w:val="00723139"/>
    <w:rsid w:val="007246DB"/>
    <w:rsid w:val="00726A3E"/>
    <w:rsid w:val="0072795A"/>
    <w:rsid w:val="00727AA1"/>
    <w:rsid w:val="00733CE5"/>
    <w:rsid w:val="00734F9A"/>
    <w:rsid w:val="00737FD8"/>
    <w:rsid w:val="00742125"/>
    <w:rsid w:val="0074368B"/>
    <w:rsid w:val="00745C5F"/>
    <w:rsid w:val="00747DC9"/>
    <w:rsid w:val="0075062A"/>
    <w:rsid w:val="007525DB"/>
    <w:rsid w:val="00753210"/>
    <w:rsid w:val="0075439A"/>
    <w:rsid w:val="007546A4"/>
    <w:rsid w:val="0075497D"/>
    <w:rsid w:val="00755469"/>
    <w:rsid w:val="00755D73"/>
    <w:rsid w:val="0075635D"/>
    <w:rsid w:val="00757A1B"/>
    <w:rsid w:val="00757A59"/>
    <w:rsid w:val="00757AAA"/>
    <w:rsid w:val="0076109C"/>
    <w:rsid w:val="00761610"/>
    <w:rsid w:val="00761A04"/>
    <w:rsid w:val="0076209B"/>
    <w:rsid w:val="00772B7B"/>
    <w:rsid w:val="00774D82"/>
    <w:rsid w:val="00775601"/>
    <w:rsid w:val="007807EB"/>
    <w:rsid w:val="00782D0C"/>
    <w:rsid w:val="007831E3"/>
    <w:rsid w:val="00783CB6"/>
    <w:rsid w:val="00785608"/>
    <w:rsid w:val="00785D47"/>
    <w:rsid w:val="007864B5"/>
    <w:rsid w:val="0078698A"/>
    <w:rsid w:val="00786A26"/>
    <w:rsid w:val="00786C4B"/>
    <w:rsid w:val="00792F2E"/>
    <w:rsid w:val="007932DA"/>
    <w:rsid w:val="00793FFF"/>
    <w:rsid w:val="00795995"/>
    <w:rsid w:val="00796796"/>
    <w:rsid w:val="00796FA4"/>
    <w:rsid w:val="007973DF"/>
    <w:rsid w:val="007A02A5"/>
    <w:rsid w:val="007A45E8"/>
    <w:rsid w:val="007A5B57"/>
    <w:rsid w:val="007A61A2"/>
    <w:rsid w:val="007A75EA"/>
    <w:rsid w:val="007B03FF"/>
    <w:rsid w:val="007B09A6"/>
    <w:rsid w:val="007B27CA"/>
    <w:rsid w:val="007B36F1"/>
    <w:rsid w:val="007C0809"/>
    <w:rsid w:val="007C122C"/>
    <w:rsid w:val="007C1423"/>
    <w:rsid w:val="007C56FC"/>
    <w:rsid w:val="007C6BF2"/>
    <w:rsid w:val="007C6FF9"/>
    <w:rsid w:val="007D06F1"/>
    <w:rsid w:val="007D250D"/>
    <w:rsid w:val="007D378F"/>
    <w:rsid w:val="007D5CE3"/>
    <w:rsid w:val="007D70E8"/>
    <w:rsid w:val="007E00A4"/>
    <w:rsid w:val="007E3C08"/>
    <w:rsid w:val="007E40DF"/>
    <w:rsid w:val="007E69E2"/>
    <w:rsid w:val="007E6B81"/>
    <w:rsid w:val="007F0D06"/>
    <w:rsid w:val="007F158B"/>
    <w:rsid w:val="007F1D5D"/>
    <w:rsid w:val="007F20A6"/>
    <w:rsid w:val="007F2362"/>
    <w:rsid w:val="007F5D7E"/>
    <w:rsid w:val="007F6372"/>
    <w:rsid w:val="007F6E8E"/>
    <w:rsid w:val="00802554"/>
    <w:rsid w:val="00804C80"/>
    <w:rsid w:val="00806032"/>
    <w:rsid w:val="00806AFE"/>
    <w:rsid w:val="00806FFE"/>
    <w:rsid w:val="008104DC"/>
    <w:rsid w:val="008126E4"/>
    <w:rsid w:val="00813CD1"/>
    <w:rsid w:val="00814143"/>
    <w:rsid w:val="0081508A"/>
    <w:rsid w:val="00821775"/>
    <w:rsid w:val="0082328F"/>
    <w:rsid w:val="0082659B"/>
    <w:rsid w:val="0082676F"/>
    <w:rsid w:val="00827D6B"/>
    <w:rsid w:val="008302D1"/>
    <w:rsid w:val="00831648"/>
    <w:rsid w:val="00832335"/>
    <w:rsid w:val="008347F6"/>
    <w:rsid w:val="008359CC"/>
    <w:rsid w:val="00840369"/>
    <w:rsid w:val="00841681"/>
    <w:rsid w:val="00841B6E"/>
    <w:rsid w:val="0084238D"/>
    <w:rsid w:val="0084685F"/>
    <w:rsid w:val="00846EB4"/>
    <w:rsid w:val="008470E9"/>
    <w:rsid w:val="00847D6A"/>
    <w:rsid w:val="008505CC"/>
    <w:rsid w:val="00850918"/>
    <w:rsid w:val="008519BE"/>
    <w:rsid w:val="00852428"/>
    <w:rsid w:val="00852B46"/>
    <w:rsid w:val="008568BF"/>
    <w:rsid w:val="00857600"/>
    <w:rsid w:val="00857F8A"/>
    <w:rsid w:val="0086139D"/>
    <w:rsid w:val="008626B8"/>
    <w:rsid w:val="00864023"/>
    <w:rsid w:val="0086430E"/>
    <w:rsid w:val="0086540A"/>
    <w:rsid w:val="00871A6D"/>
    <w:rsid w:val="008741EA"/>
    <w:rsid w:val="008766F0"/>
    <w:rsid w:val="00876C0E"/>
    <w:rsid w:val="00877AA3"/>
    <w:rsid w:val="00880F9F"/>
    <w:rsid w:val="008834D8"/>
    <w:rsid w:val="00885178"/>
    <w:rsid w:val="00887600"/>
    <w:rsid w:val="00887A9A"/>
    <w:rsid w:val="0089409C"/>
    <w:rsid w:val="00894CB6"/>
    <w:rsid w:val="008A09D8"/>
    <w:rsid w:val="008A2E50"/>
    <w:rsid w:val="008A39B2"/>
    <w:rsid w:val="008A40CE"/>
    <w:rsid w:val="008A53E3"/>
    <w:rsid w:val="008A5622"/>
    <w:rsid w:val="008A57C1"/>
    <w:rsid w:val="008A65E1"/>
    <w:rsid w:val="008A79CE"/>
    <w:rsid w:val="008B0582"/>
    <w:rsid w:val="008B0AFB"/>
    <w:rsid w:val="008B4BF8"/>
    <w:rsid w:val="008B61B5"/>
    <w:rsid w:val="008B67E6"/>
    <w:rsid w:val="008B7A27"/>
    <w:rsid w:val="008C094F"/>
    <w:rsid w:val="008C121A"/>
    <w:rsid w:val="008C138D"/>
    <w:rsid w:val="008C249B"/>
    <w:rsid w:val="008C3267"/>
    <w:rsid w:val="008C3CAD"/>
    <w:rsid w:val="008D0920"/>
    <w:rsid w:val="008D2568"/>
    <w:rsid w:val="008D4FA7"/>
    <w:rsid w:val="008D5670"/>
    <w:rsid w:val="008D678C"/>
    <w:rsid w:val="008D6CBC"/>
    <w:rsid w:val="008D75AD"/>
    <w:rsid w:val="008D7CF7"/>
    <w:rsid w:val="008E6168"/>
    <w:rsid w:val="008E670E"/>
    <w:rsid w:val="008E69CA"/>
    <w:rsid w:val="008F0FD2"/>
    <w:rsid w:val="008F13D8"/>
    <w:rsid w:val="008F1B45"/>
    <w:rsid w:val="008F4CD0"/>
    <w:rsid w:val="008F7FCA"/>
    <w:rsid w:val="00902FEA"/>
    <w:rsid w:val="00903C65"/>
    <w:rsid w:val="009066C9"/>
    <w:rsid w:val="009103B9"/>
    <w:rsid w:val="00910554"/>
    <w:rsid w:val="009121C7"/>
    <w:rsid w:val="009144E2"/>
    <w:rsid w:val="0091547C"/>
    <w:rsid w:val="00915DE7"/>
    <w:rsid w:val="00916D52"/>
    <w:rsid w:val="00917F94"/>
    <w:rsid w:val="0092017D"/>
    <w:rsid w:val="009258E7"/>
    <w:rsid w:val="0092631A"/>
    <w:rsid w:val="00930B39"/>
    <w:rsid w:val="00933A05"/>
    <w:rsid w:val="00933C75"/>
    <w:rsid w:val="009367E0"/>
    <w:rsid w:val="0094109A"/>
    <w:rsid w:val="00941606"/>
    <w:rsid w:val="00941E33"/>
    <w:rsid w:val="0094370E"/>
    <w:rsid w:val="00944543"/>
    <w:rsid w:val="009465A2"/>
    <w:rsid w:val="00947422"/>
    <w:rsid w:val="009504F8"/>
    <w:rsid w:val="009511E5"/>
    <w:rsid w:val="00952911"/>
    <w:rsid w:val="00952BFA"/>
    <w:rsid w:val="00952D73"/>
    <w:rsid w:val="00954F15"/>
    <w:rsid w:val="00956311"/>
    <w:rsid w:val="00960697"/>
    <w:rsid w:val="00961E8D"/>
    <w:rsid w:val="00962A13"/>
    <w:rsid w:val="00964385"/>
    <w:rsid w:val="00966A42"/>
    <w:rsid w:val="0097058A"/>
    <w:rsid w:val="0097190B"/>
    <w:rsid w:val="00974C32"/>
    <w:rsid w:val="00974DD3"/>
    <w:rsid w:val="009772C4"/>
    <w:rsid w:val="009772E1"/>
    <w:rsid w:val="009835FE"/>
    <w:rsid w:val="00984346"/>
    <w:rsid w:val="00984BC3"/>
    <w:rsid w:val="00984F01"/>
    <w:rsid w:val="00987630"/>
    <w:rsid w:val="00987CE9"/>
    <w:rsid w:val="00990694"/>
    <w:rsid w:val="00992C80"/>
    <w:rsid w:val="00993244"/>
    <w:rsid w:val="00996205"/>
    <w:rsid w:val="009971CA"/>
    <w:rsid w:val="009979FA"/>
    <w:rsid w:val="009A0410"/>
    <w:rsid w:val="009A04EB"/>
    <w:rsid w:val="009A3761"/>
    <w:rsid w:val="009A4B8C"/>
    <w:rsid w:val="009A676D"/>
    <w:rsid w:val="009A7615"/>
    <w:rsid w:val="009B180B"/>
    <w:rsid w:val="009B257E"/>
    <w:rsid w:val="009B553D"/>
    <w:rsid w:val="009B7282"/>
    <w:rsid w:val="009B7407"/>
    <w:rsid w:val="009C063F"/>
    <w:rsid w:val="009C522B"/>
    <w:rsid w:val="009C65A8"/>
    <w:rsid w:val="009C76D0"/>
    <w:rsid w:val="009C7843"/>
    <w:rsid w:val="009C7AF1"/>
    <w:rsid w:val="009D0BE6"/>
    <w:rsid w:val="009D1868"/>
    <w:rsid w:val="009D1FCA"/>
    <w:rsid w:val="009D311A"/>
    <w:rsid w:val="009D512B"/>
    <w:rsid w:val="009D680B"/>
    <w:rsid w:val="009D7ADA"/>
    <w:rsid w:val="009E04DA"/>
    <w:rsid w:val="009E05FD"/>
    <w:rsid w:val="009E0D77"/>
    <w:rsid w:val="009E0F5B"/>
    <w:rsid w:val="009E3625"/>
    <w:rsid w:val="009E4B88"/>
    <w:rsid w:val="009E5786"/>
    <w:rsid w:val="009F0AA9"/>
    <w:rsid w:val="009F187C"/>
    <w:rsid w:val="009F61A4"/>
    <w:rsid w:val="009F69AE"/>
    <w:rsid w:val="00A0330A"/>
    <w:rsid w:val="00A04A7A"/>
    <w:rsid w:val="00A11514"/>
    <w:rsid w:val="00A12476"/>
    <w:rsid w:val="00A13FD5"/>
    <w:rsid w:val="00A14926"/>
    <w:rsid w:val="00A15C7E"/>
    <w:rsid w:val="00A15DF5"/>
    <w:rsid w:val="00A16076"/>
    <w:rsid w:val="00A1617C"/>
    <w:rsid w:val="00A16D17"/>
    <w:rsid w:val="00A179CD"/>
    <w:rsid w:val="00A223BB"/>
    <w:rsid w:val="00A24732"/>
    <w:rsid w:val="00A24D1A"/>
    <w:rsid w:val="00A25734"/>
    <w:rsid w:val="00A25D7E"/>
    <w:rsid w:val="00A27520"/>
    <w:rsid w:val="00A30FBF"/>
    <w:rsid w:val="00A31861"/>
    <w:rsid w:val="00A34965"/>
    <w:rsid w:val="00A37602"/>
    <w:rsid w:val="00A37ECB"/>
    <w:rsid w:val="00A435E7"/>
    <w:rsid w:val="00A458FF"/>
    <w:rsid w:val="00A468D3"/>
    <w:rsid w:val="00A4718D"/>
    <w:rsid w:val="00A50627"/>
    <w:rsid w:val="00A5368C"/>
    <w:rsid w:val="00A54B2D"/>
    <w:rsid w:val="00A56091"/>
    <w:rsid w:val="00A5770D"/>
    <w:rsid w:val="00A579A5"/>
    <w:rsid w:val="00A62E30"/>
    <w:rsid w:val="00A64020"/>
    <w:rsid w:val="00A64672"/>
    <w:rsid w:val="00A663AB"/>
    <w:rsid w:val="00A66833"/>
    <w:rsid w:val="00A6683D"/>
    <w:rsid w:val="00A7139C"/>
    <w:rsid w:val="00A7265B"/>
    <w:rsid w:val="00A73A68"/>
    <w:rsid w:val="00A777CE"/>
    <w:rsid w:val="00A77804"/>
    <w:rsid w:val="00A80A58"/>
    <w:rsid w:val="00A82922"/>
    <w:rsid w:val="00A82FC3"/>
    <w:rsid w:val="00A84610"/>
    <w:rsid w:val="00A858CA"/>
    <w:rsid w:val="00A85E0A"/>
    <w:rsid w:val="00A909E5"/>
    <w:rsid w:val="00A912EE"/>
    <w:rsid w:val="00A952C1"/>
    <w:rsid w:val="00A97A66"/>
    <w:rsid w:val="00AA30BF"/>
    <w:rsid w:val="00AA3878"/>
    <w:rsid w:val="00AA6B48"/>
    <w:rsid w:val="00AA781C"/>
    <w:rsid w:val="00AB280C"/>
    <w:rsid w:val="00AB49A2"/>
    <w:rsid w:val="00AB5139"/>
    <w:rsid w:val="00AB6F13"/>
    <w:rsid w:val="00AB76E2"/>
    <w:rsid w:val="00AC1947"/>
    <w:rsid w:val="00AC3E5B"/>
    <w:rsid w:val="00AC63DA"/>
    <w:rsid w:val="00AD1603"/>
    <w:rsid w:val="00AD2088"/>
    <w:rsid w:val="00AD2793"/>
    <w:rsid w:val="00AD5037"/>
    <w:rsid w:val="00AE1A96"/>
    <w:rsid w:val="00AE46CB"/>
    <w:rsid w:val="00AE4E71"/>
    <w:rsid w:val="00AE4E7B"/>
    <w:rsid w:val="00AE57AC"/>
    <w:rsid w:val="00AE6EB3"/>
    <w:rsid w:val="00AE7F09"/>
    <w:rsid w:val="00AF1137"/>
    <w:rsid w:val="00AF29D5"/>
    <w:rsid w:val="00AF2F8A"/>
    <w:rsid w:val="00AF4B55"/>
    <w:rsid w:val="00AF6107"/>
    <w:rsid w:val="00AF6D3E"/>
    <w:rsid w:val="00B005B9"/>
    <w:rsid w:val="00B00997"/>
    <w:rsid w:val="00B00A60"/>
    <w:rsid w:val="00B00C99"/>
    <w:rsid w:val="00B01358"/>
    <w:rsid w:val="00B03B7E"/>
    <w:rsid w:val="00B0572F"/>
    <w:rsid w:val="00B05CAE"/>
    <w:rsid w:val="00B066A6"/>
    <w:rsid w:val="00B134D5"/>
    <w:rsid w:val="00B158C1"/>
    <w:rsid w:val="00B201FD"/>
    <w:rsid w:val="00B20B31"/>
    <w:rsid w:val="00B22149"/>
    <w:rsid w:val="00B23879"/>
    <w:rsid w:val="00B23C10"/>
    <w:rsid w:val="00B241BE"/>
    <w:rsid w:val="00B241F5"/>
    <w:rsid w:val="00B25B2C"/>
    <w:rsid w:val="00B30716"/>
    <w:rsid w:val="00B31641"/>
    <w:rsid w:val="00B318F7"/>
    <w:rsid w:val="00B334DF"/>
    <w:rsid w:val="00B35AAB"/>
    <w:rsid w:val="00B37104"/>
    <w:rsid w:val="00B402FE"/>
    <w:rsid w:val="00B41233"/>
    <w:rsid w:val="00B42B5E"/>
    <w:rsid w:val="00B43874"/>
    <w:rsid w:val="00B47797"/>
    <w:rsid w:val="00B5089F"/>
    <w:rsid w:val="00B516F9"/>
    <w:rsid w:val="00B535F4"/>
    <w:rsid w:val="00B53D33"/>
    <w:rsid w:val="00B53D7F"/>
    <w:rsid w:val="00B55A5A"/>
    <w:rsid w:val="00B55C54"/>
    <w:rsid w:val="00B602B2"/>
    <w:rsid w:val="00B622EE"/>
    <w:rsid w:val="00B639EC"/>
    <w:rsid w:val="00B63B21"/>
    <w:rsid w:val="00B65566"/>
    <w:rsid w:val="00B65D49"/>
    <w:rsid w:val="00B67453"/>
    <w:rsid w:val="00B7006B"/>
    <w:rsid w:val="00B70EAB"/>
    <w:rsid w:val="00B713CD"/>
    <w:rsid w:val="00B71CC5"/>
    <w:rsid w:val="00B73522"/>
    <w:rsid w:val="00B73CE4"/>
    <w:rsid w:val="00B75C8B"/>
    <w:rsid w:val="00B81839"/>
    <w:rsid w:val="00B83CED"/>
    <w:rsid w:val="00B8594F"/>
    <w:rsid w:val="00B87C66"/>
    <w:rsid w:val="00B87D0B"/>
    <w:rsid w:val="00B90F2B"/>
    <w:rsid w:val="00B90F96"/>
    <w:rsid w:val="00B92791"/>
    <w:rsid w:val="00B95486"/>
    <w:rsid w:val="00BA0448"/>
    <w:rsid w:val="00BA2611"/>
    <w:rsid w:val="00BA3195"/>
    <w:rsid w:val="00BA4CFF"/>
    <w:rsid w:val="00BA5385"/>
    <w:rsid w:val="00BA5BB0"/>
    <w:rsid w:val="00BA5F5E"/>
    <w:rsid w:val="00BA67EF"/>
    <w:rsid w:val="00BA7932"/>
    <w:rsid w:val="00BB013C"/>
    <w:rsid w:val="00BB5479"/>
    <w:rsid w:val="00BB6B7B"/>
    <w:rsid w:val="00BB6BD5"/>
    <w:rsid w:val="00BC0D2B"/>
    <w:rsid w:val="00BC1135"/>
    <w:rsid w:val="00BC11C5"/>
    <w:rsid w:val="00BC1827"/>
    <w:rsid w:val="00BC6427"/>
    <w:rsid w:val="00BC6498"/>
    <w:rsid w:val="00BD11B8"/>
    <w:rsid w:val="00BD129D"/>
    <w:rsid w:val="00BD23F6"/>
    <w:rsid w:val="00BD5C01"/>
    <w:rsid w:val="00BD632F"/>
    <w:rsid w:val="00BD6819"/>
    <w:rsid w:val="00BD78EA"/>
    <w:rsid w:val="00BE0E8A"/>
    <w:rsid w:val="00BE28C6"/>
    <w:rsid w:val="00BE3748"/>
    <w:rsid w:val="00BE6F56"/>
    <w:rsid w:val="00BE73CB"/>
    <w:rsid w:val="00BF00D7"/>
    <w:rsid w:val="00BF01EA"/>
    <w:rsid w:val="00BF3535"/>
    <w:rsid w:val="00BF4000"/>
    <w:rsid w:val="00BF4B90"/>
    <w:rsid w:val="00C0065A"/>
    <w:rsid w:val="00C00AF6"/>
    <w:rsid w:val="00C02AC3"/>
    <w:rsid w:val="00C03C70"/>
    <w:rsid w:val="00C03F78"/>
    <w:rsid w:val="00C0543B"/>
    <w:rsid w:val="00C06642"/>
    <w:rsid w:val="00C07910"/>
    <w:rsid w:val="00C1182E"/>
    <w:rsid w:val="00C152AE"/>
    <w:rsid w:val="00C161EA"/>
    <w:rsid w:val="00C203A6"/>
    <w:rsid w:val="00C26D7F"/>
    <w:rsid w:val="00C27C02"/>
    <w:rsid w:val="00C30809"/>
    <w:rsid w:val="00C32135"/>
    <w:rsid w:val="00C32273"/>
    <w:rsid w:val="00C32A83"/>
    <w:rsid w:val="00C32AE3"/>
    <w:rsid w:val="00C33C29"/>
    <w:rsid w:val="00C3466C"/>
    <w:rsid w:val="00C36C20"/>
    <w:rsid w:val="00C37417"/>
    <w:rsid w:val="00C40581"/>
    <w:rsid w:val="00C415E3"/>
    <w:rsid w:val="00C51554"/>
    <w:rsid w:val="00C520F2"/>
    <w:rsid w:val="00C53851"/>
    <w:rsid w:val="00C54016"/>
    <w:rsid w:val="00C544ED"/>
    <w:rsid w:val="00C549D5"/>
    <w:rsid w:val="00C55796"/>
    <w:rsid w:val="00C559FB"/>
    <w:rsid w:val="00C56D55"/>
    <w:rsid w:val="00C57BB2"/>
    <w:rsid w:val="00C61A23"/>
    <w:rsid w:val="00C62E45"/>
    <w:rsid w:val="00C72B95"/>
    <w:rsid w:val="00C73942"/>
    <w:rsid w:val="00C74152"/>
    <w:rsid w:val="00C779BB"/>
    <w:rsid w:val="00C80B1E"/>
    <w:rsid w:val="00C80FA3"/>
    <w:rsid w:val="00C81066"/>
    <w:rsid w:val="00C84A01"/>
    <w:rsid w:val="00C85A9E"/>
    <w:rsid w:val="00C87CFF"/>
    <w:rsid w:val="00C912A5"/>
    <w:rsid w:val="00C9156F"/>
    <w:rsid w:val="00C920B2"/>
    <w:rsid w:val="00C92366"/>
    <w:rsid w:val="00C92EEE"/>
    <w:rsid w:val="00C92FA9"/>
    <w:rsid w:val="00C94E3F"/>
    <w:rsid w:val="00C97829"/>
    <w:rsid w:val="00C97E69"/>
    <w:rsid w:val="00CA2636"/>
    <w:rsid w:val="00CA351D"/>
    <w:rsid w:val="00CA36BA"/>
    <w:rsid w:val="00CA587C"/>
    <w:rsid w:val="00CA749A"/>
    <w:rsid w:val="00CA76C2"/>
    <w:rsid w:val="00CB034B"/>
    <w:rsid w:val="00CB18BD"/>
    <w:rsid w:val="00CB1EE5"/>
    <w:rsid w:val="00CB5986"/>
    <w:rsid w:val="00CB6041"/>
    <w:rsid w:val="00CB631E"/>
    <w:rsid w:val="00CC0B61"/>
    <w:rsid w:val="00CC3687"/>
    <w:rsid w:val="00CC3C04"/>
    <w:rsid w:val="00CC4735"/>
    <w:rsid w:val="00CC73FB"/>
    <w:rsid w:val="00CC741C"/>
    <w:rsid w:val="00CD51A8"/>
    <w:rsid w:val="00CD5A2A"/>
    <w:rsid w:val="00CD5CB6"/>
    <w:rsid w:val="00CD7137"/>
    <w:rsid w:val="00CE03EB"/>
    <w:rsid w:val="00CE2278"/>
    <w:rsid w:val="00CE231C"/>
    <w:rsid w:val="00CE3814"/>
    <w:rsid w:val="00CE4BB9"/>
    <w:rsid w:val="00CE5A49"/>
    <w:rsid w:val="00CE670B"/>
    <w:rsid w:val="00CF1E98"/>
    <w:rsid w:val="00CF328C"/>
    <w:rsid w:val="00CF4226"/>
    <w:rsid w:val="00CF4819"/>
    <w:rsid w:val="00CF66C9"/>
    <w:rsid w:val="00D00C47"/>
    <w:rsid w:val="00D01848"/>
    <w:rsid w:val="00D01C83"/>
    <w:rsid w:val="00D028D4"/>
    <w:rsid w:val="00D0442D"/>
    <w:rsid w:val="00D0492A"/>
    <w:rsid w:val="00D0649E"/>
    <w:rsid w:val="00D06BE1"/>
    <w:rsid w:val="00D1266D"/>
    <w:rsid w:val="00D13343"/>
    <w:rsid w:val="00D13758"/>
    <w:rsid w:val="00D14E30"/>
    <w:rsid w:val="00D15782"/>
    <w:rsid w:val="00D162DF"/>
    <w:rsid w:val="00D21F16"/>
    <w:rsid w:val="00D22E73"/>
    <w:rsid w:val="00D22F25"/>
    <w:rsid w:val="00D23544"/>
    <w:rsid w:val="00D2667B"/>
    <w:rsid w:val="00D33646"/>
    <w:rsid w:val="00D4017D"/>
    <w:rsid w:val="00D43186"/>
    <w:rsid w:val="00D45576"/>
    <w:rsid w:val="00D45C7B"/>
    <w:rsid w:val="00D51BC4"/>
    <w:rsid w:val="00D5299D"/>
    <w:rsid w:val="00D53963"/>
    <w:rsid w:val="00D55659"/>
    <w:rsid w:val="00D60789"/>
    <w:rsid w:val="00D6593C"/>
    <w:rsid w:val="00D65BD5"/>
    <w:rsid w:val="00D70E55"/>
    <w:rsid w:val="00D719B5"/>
    <w:rsid w:val="00D720F8"/>
    <w:rsid w:val="00D74784"/>
    <w:rsid w:val="00D75901"/>
    <w:rsid w:val="00D761CC"/>
    <w:rsid w:val="00D77203"/>
    <w:rsid w:val="00D80EE9"/>
    <w:rsid w:val="00D8121D"/>
    <w:rsid w:val="00D82606"/>
    <w:rsid w:val="00D82A84"/>
    <w:rsid w:val="00D83AF5"/>
    <w:rsid w:val="00D86166"/>
    <w:rsid w:val="00D86E8E"/>
    <w:rsid w:val="00D925EC"/>
    <w:rsid w:val="00D926AB"/>
    <w:rsid w:val="00D92BF2"/>
    <w:rsid w:val="00D9337B"/>
    <w:rsid w:val="00D9478B"/>
    <w:rsid w:val="00D9620F"/>
    <w:rsid w:val="00DA1F2F"/>
    <w:rsid w:val="00DA1F75"/>
    <w:rsid w:val="00DA5665"/>
    <w:rsid w:val="00DA6F46"/>
    <w:rsid w:val="00DA73A3"/>
    <w:rsid w:val="00DA7C7B"/>
    <w:rsid w:val="00DB05AD"/>
    <w:rsid w:val="00DB3048"/>
    <w:rsid w:val="00DB559C"/>
    <w:rsid w:val="00DC0A3C"/>
    <w:rsid w:val="00DC0CC9"/>
    <w:rsid w:val="00DC2882"/>
    <w:rsid w:val="00DC3155"/>
    <w:rsid w:val="00DC3636"/>
    <w:rsid w:val="00DD165D"/>
    <w:rsid w:val="00DD2D8C"/>
    <w:rsid w:val="00DD38B5"/>
    <w:rsid w:val="00DD39C6"/>
    <w:rsid w:val="00DD54CF"/>
    <w:rsid w:val="00DE1F24"/>
    <w:rsid w:val="00DE4CDC"/>
    <w:rsid w:val="00DE644D"/>
    <w:rsid w:val="00DE73E1"/>
    <w:rsid w:val="00DE7857"/>
    <w:rsid w:val="00DF0D28"/>
    <w:rsid w:val="00DF349E"/>
    <w:rsid w:val="00DF61E5"/>
    <w:rsid w:val="00DF6527"/>
    <w:rsid w:val="00DF6B61"/>
    <w:rsid w:val="00E01F17"/>
    <w:rsid w:val="00E02E32"/>
    <w:rsid w:val="00E143C6"/>
    <w:rsid w:val="00E1493D"/>
    <w:rsid w:val="00E16222"/>
    <w:rsid w:val="00E16FA3"/>
    <w:rsid w:val="00E1795E"/>
    <w:rsid w:val="00E1796F"/>
    <w:rsid w:val="00E23631"/>
    <w:rsid w:val="00E24AA5"/>
    <w:rsid w:val="00E25914"/>
    <w:rsid w:val="00E25FD0"/>
    <w:rsid w:val="00E27A2C"/>
    <w:rsid w:val="00E36495"/>
    <w:rsid w:val="00E41128"/>
    <w:rsid w:val="00E41E93"/>
    <w:rsid w:val="00E45E0E"/>
    <w:rsid w:val="00E463FD"/>
    <w:rsid w:val="00E47B84"/>
    <w:rsid w:val="00E513C7"/>
    <w:rsid w:val="00E535AB"/>
    <w:rsid w:val="00E53687"/>
    <w:rsid w:val="00E543FE"/>
    <w:rsid w:val="00E563AC"/>
    <w:rsid w:val="00E569BC"/>
    <w:rsid w:val="00E6179B"/>
    <w:rsid w:val="00E61A35"/>
    <w:rsid w:val="00E62ED2"/>
    <w:rsid w:val="00E63959"/>
    <w:rsid w:val="00E65195"/>
    <w:rsid w:val="00E661E2"/>
    <w:rsid w:val="00E66604"/>
    <w:rsid w:val="00E66FAC"/>
    <w:rsid w:val="00E70298"/>
    <w:rsid w:val="00E7170E"/>
    <w:rsid w:val="00E71EDD"/>
    <w:rsid w:val="00E72177"/>
    <w:rsid w:val="00E7290D"/>
    <w:rsid w:val="00E72A08"/>
    <w:rsid w:val="00E73296"/>
    <w:rsid w:val="00E76208"/>
    <w:rsid w:val="00E766B1"/>
    <w:rsid w:val="00E7752F"/>
    <w:rsid w:val="00E80A71"/>
    <w:rsid w:val="00E82B19"/>
    <w:rsid w:val="00E832E4"/>
    <w:rsid w:val="00E83E69"/>
    <w:rsid w:val="00E84456"/>
    <w:rsid w:val="00E86F5C"/>
    <w:rsid w:val="00E90EC9"/>
    <w:rsid w:val="00E91391"/>
    <w:rsid w:val="00E92FE9"/>
    <w:rsid w:val="00E95773"/>
    <w:rsid w:val="00EA1384"/>
    <w:rsid w:val="00EA18DD"/>
    <w:rsid w:val="00EA3390"/>
    <w:rsid w:val="00EA34F3"/>
    <w:rsid w:val="00EB0E92"/>
    <w:rsid w:val="00EB4860"/>
    <w:rsid w:val="00EB5362"/>
    <w:rsid w:val="00EB7713"/>
    <w:rsid w:val="00EC09D9"/>
    <w:rsid w:val="00EC0A7A"/>
    <w:rsid w:val="00EC26EA"/>
    <w:rsid w:val="00EC2CB7"/>
    <w:rsid w:val="00EC30C7"/>
    <w:rsid w:val="00EC7960"/>
    <w:rsid w:val="00ED109A"/>
    <w:rsid w:val="00ED19CA"/>
    <w:rsid w:val="00ED3304"/>
    <w:rsid w:val="00ED3E2F"/>
    <w:rsid w:val="00ED73E6"/>
    <w:rsid w:val="00EE0638"/>
    <w:rsid w:val="00EE2DE9"/>
    <w:rsid w:val="00EE4FC9"/>
    <w:rsid w:val="00EE5F25"/>
    <w:rsid w:val="00EF17A0"/>
    <w:rsid w:val="00F00FCD"/>
    <w:rsid w:val="00F01F7F"/>
    <w:rsid w:val="00F04E88"/>
    <w:rsid w:val="00F04EF7"/>
    <w:rsid w:val="00F0621C"/>
    <w:rsid w:val="00F071CF"/>
    <w:rsid w:val="00F07AF9"/>
    <w:rsid w:val="00F11BD6"/>
    <w:rsid w:val="00F13BD0"/>
    <w:rsid w:val="00F13D06"/>
    <w:rsid w:val="00F16B34"/>
    <w:rsid w:val="00F1732D"/>
    <w:rsid w:val="00F173BE"/>
    <w:rsid w:val="00F25F90"/>
    <w:rsid w:val="00F3712C"/>
    <w:rsid w:val="00F37976"/>
    <w:rsid w:val="00F413BB"/>
    <w:rsid w:val="00F42733"/>
    <w:rsid w:val="00F42781"/>
    <w:rsid w:val="00F45B16"/>
    <w:rsid w:val="00F46F0B"/>
    <w:rsid w:val="00F5093D"/>
    <w:rsid w:val="00F5197F"/>
    <w:rsid w:val="00F55DDD"/>
    <w:rsid w:val="00F5696D"/>
    <w:rsid w:val="00F60F66"/>
    <w:rsid w:val="00F64D22"/>
    <w:rsid w:val="00F662F8"/>
    <w:rsid w:val="00F70284"/>
    <w:rsid w:val="00F70A29"/>
    <w:rsid w:val="00F7288A"/>
    <w:rsid w:val="00F73067"/>
    <w:rsid w:val="00F7415B"/>
    <w:rsid w:val="00F7678C"/>
    <w:rsid w:val="00F8398E"/>
    <w:rsid w:val="00F83ADE"/>
    <w:rsid w:val="00F83C51"/>
    <w:rsid w:val="00F94FD0"/>
    <w:rsid w:val="00F971C1"/>
    <w:rsid w:val="00FA1829"/>
    <w:rsid w:val="00FA3536"/>
    <w:rsid w:val="00FB26B5"/>
    <w:rsid w:val="00FB33D9"/>
    <w:rsid w:val="00FB49AF"/>
    <w:rsid w:val="00FB4B9B"/>
    <w:rsid w:val="00FC4F1A"/>
    <w:rsid w:val="00FC576C"/>
    <w:rsid w:val="00FC5770"/>
    <w:rsid w:val="00FD22D1"/>
    <w:rsid w:val="00FD2FCA"/>
    <w:rsid w:val="00FD3501"/>
    <w:rsid w:val="00FD3771"/>
    <w:rsid w:val="00FD5D74"/>
    <w:rsid w:val="00FD610A"/>
    <w:rsid w:val="00FD7A77"/>
    <w:rsid w:val="00FE0BFD"/>
    <w:rsid w:val="00FE188F"/>
    <w:rsid w:val="00FE39D4"/>
    <w:rsid w:val="00FE4294"/>
    <w:rsid w:val="00FE4656"/>
    <w:rsid w:val="00FE490C"/>
    <w:rsid w:val="00FE53EE"/>
    <w:rsid w:val="00FE583D"/>
    <w:rsid w:val="00FE7107"/>
    <w:rsid w:val="00FF0B45"/>
    <w:rsid w:val="00FF2AC9"/>
    <w:rsid w:val="00FF2C0F"/>
    <w:rsid w:val="00FF4168"/>
    <w:rsid w:val="00FF48E4"/>
    <w:rsid w:val="00FF71BC"/>
    <w:rsid w:val="00FF7B57"/>
    <w:rsid w:val="76E0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EB7B5"/>
  <w15:docId w15:val="{C463DF7E-2EAA-45D2-AF62-2BBE0868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ED9"/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Pr>
      <w:rFonts w:cs="Times New Roman"/>
      <w:vertAlign w:val="superscript"/>
    </w:rPr>
  </w:style>
  <w:style w:type="character" w:styleId="a4">
    <w:name w:val="Hyperlink"/>
    <w:basedOn w:val="a0"/>
    <w:uiPriority w:val="99"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alloon Text"/>
    <w:basedOn w:val="a"/>
    <w:link w:val="a7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paragraph" w:styleId="ac">
    <w:name w:val="Body Text"/>
    <w:basedOn w:val="a"/>
    <w:link w:val="ad"/>
    <w:uiPriority w:val="99"/>
    <w:pPr>
      <w:spacing w:after="120"/>
    </w:pPr>
    <w:rPr>
      <w:sz w:val="24"/>
      <w:szCs w:val="24"/>
    </w:rPr>
  </w:style>
  <w:style w:type="paragraph" w:styleId="11">
    <w:name w:val="toc 1"/>
    <w:basedOn w:val="a"/>
    <w:next w:val="a"/>
    <w:uiPriority w:val="99"/>
    <w:rPr>
      <w:sz w:val="24"/>
      <w:szCs w:val="24"/>
    </w:rPr>
  </w:style>
  <w:style w:type="paragraph" w:styleId="21">
    <w:name w:val="toc 2"/>
    <w:basedOn w:val="a"/>
    <w:next w:val="a"/>
    <w:uiPriority w:val="99"/>
    <w:pPr>
      <w:ind w:left="240"/>
    </w:pPr>
    <w:rPr>
      <w:sz w:val="24"/>
      <w:szCs w:val="24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paragraph" w:styleId="af0">
    <w:name w:val="Normal (Web)"/>
    <w:basedOn w:val="a"/>
    <w:uiPriority w:val="99"/>
    <w:pPr>
      <w:suppressAutoHyphens/>
      <w:spacing w:before="280" w:after="119"/>
    </w:pPr>
    <w:rPr>
      <w:sz w:val="24"/>
      <w:szCs w:val="24"/>
      <w:lang w:eastAsia="ar-SA"/>
    </w:rPr>
  </w:style>
  <w:style w:type="table" w:styleId="af1">
    <w:name w:val="Table Grid"/>
    <w:basedOn w:val="a1"/>
    <w:uiPriority w:val="9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qFormat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b/>
      <w:i/>
      <w:sz w:val="22"/>
    </w:rPr>
  </w:style>
  <w:style w:type="character" w:customStyle="1" w:styleId="a7">
    <w:name w:val="Текст выноски Знак"/>
    <w:basedOn w:val="a0"/>
    <w:link w:val="a6"/>
    <w:uiPriority w:val="99"/>
    <w:semiHidden/>
    <w:rPr>
      <w:sz w:val="0"/>
      <w:szCs w:val="0"/>
    </w:rPr>
  </w:style>
  <w:style w:type="character" w:customStyle="1" w:styleId="af">
    <w:name w:val="Нижний колонтитул Знак"/>
    <w:basedOn w:val="a0"/>
    <w:link w:val="ae"/>
    <w:uiPriority w:val="99"/>
    <w:semiHidden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locked/>
    <w:rPr>
      <w:rFonts w:cs="Times New Roman"/>
    </w:rPr>
  </w:style>
  <w:style w:type="character" w:customStyle="1" w:styleId="ad">
    <w:name w:val="Основной текст Знак"/>
    <w:basedOn w:val="a0"/>
    <w:link w:val="ac"/>
    <w:uiPriority w:val="99"/>
    <w:locked/>
    <w:rPr>
      <w:sz w:val="24"/>
    </w:rPr>
  </w:style>
  <w:style w:type="character" w:customStyle="1" w:styleId="ab">
    <w:name w:val="Верхний колонтитул Знак"/>
    <w:basedOn w:val="a0"/>
    <w:link w:val="aa"/>
    <w:uiPriority w:val="99"/>
    <w:locked/>
    <w:rPr>
      <w:rFonts w:cs="Times New Roman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br">
    <w:name w:val="nobr"/>
    <w:basedOn w:val="a0"/>
    <w:uiPriority w:val="99"/>
    <w:rPr>
      <w:rFonts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7">
    <w:name w:val="Font Style27"/>
    <w:uiPriority w:val="99"/>
    <w:rPr>
      <w:rFonts w:ascii="Times New Roman" w:hAnsi="Times New Roman"/>
      <w:color w:val="000000"/>
      <w:sz w:val="26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</w:pPr>
    <w:rPr>
      <w:rFonts w:ascii="Arial" w:eastAsia="SimSun" w:hAnsi="Arial" w:cs="Arial"/>
      <w:lang w:eastAsia="zh-CN"/>
    </w:rPr>
  </w:style>
  <w:style w:type="paragraph" w:styleId="af3">
    <w:name w:val="endnote text"/>
    <w:basedOn w:val="a"/>
    <w:link w:val="af4"/>
    <w:uiPriority w:val="99"/>
    <w:semiHidden/>
    <w:unhideWhenUsed/>
    <w:rsid w:val="004241E4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4241E4"/>
  </w:style>
  <w:style w:type="character" w:styleId="af5">
    <w:name w:val="endnote reference"/>
    <w:basedOn w:val="a0"/>
    <w:uiPriority w:val="99"/>
    <w:semiHidden/>
    <w:unhideWhenUsed/>
    <w:rsid w:val="00424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B1EF7-F5A0-497B-B0E1-4AD611C0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5631</Words>
  <Characters>32101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18</vt:lpstr>
    </vt:vector>
  </TitlesOfParts>
  <Company>TPU</Company>
  <LinksUpToDate>false</LinksUpToDate>
  <CharactersWithSpaces>37657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18</dc:title>
  <dc:creator>nastuha</dc:creator>
  <cp:lastModifiedBy>Аль-Шахдани Суфьян Аднан Хамид</cp:lastModifiedBy>
  <cp:revision>2</cp:revision>
  <cp:lastPrinted>2024-01-22T06:24:00Z</cp:lastPrinted>
  <dcterms:created xsi:type="dcterms:W3CDTF">2024-11-07T08:31:00Z</dcterms:created>
  <dcterms:modified xsi:type="dcterms:W3CDTF">2024-11-07T08:31:00Z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E2EC6369634245DFB96E6BD47AE7FA90</vt:lpwstr>
  </property>
</Properties>
</file>